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81A7C" w14:textId="22858BD0" w:rsidR="004E1B40" w:rsidRDefault="00464656">
      <w:bookmarkStart w:id="0" w:name="_GoBack"/>
      <w:bookmarkEnd w:id="0"/>
      <w:r>
        <w:t>SOLIDARITE CHOMEURS</w:t>
      </w:r>
    </w:p>
    <w:p w14:paraId="785180F4" w14:textId="77301833" w:rsidR="00464656" w:rsidRDefault="00464656">
      <w:r>
        <w:t>Saint-Germain-en-Laye</w:t>
      </w:r>
    </w:p>
    <w:p w14:paraId="0B1D61C1" w14:textId="013BDB18" w:rsidR="00464656" w:rsidRDefault="00464656"/>
    <w:p w14:paraId="7050E11C" w14:textId="6D7FCF22" w:rsidR="00464656" w:rsidRDefault="00464656" w:rsidP="00464656">
      <w:pPr>
        <w:jc w:val="center"/>
        <w:rPr>
          <w:sz w:val="28"/>
          <w:szCs w:val="28"/>
        </w:rPr>
      </w:pPr>
      <w:r>
        <w:rPr>
          <w:sz w:val="28"/>
          <w:szCs w:val="28"/>
        </w:rPr>
        <w:t>COMPTE RENDU</w:t>
      </w:r>
    </w:p>
    <w:p w14:paraId="5B3A4BC7" w14:textId="1108E6AF" w:rsidR="00464656" w:rsidRDefault="00464656" w:rsidP="00464656">
      <w:pPr>
        <w:jc w:val="center"/>
        <w:rPr>
          <w:sz w:val="28"/>
          <w:szCs w:val="28"/>
        </w:rPr>
      </w:pPr>
      <w:r>
        <w:rPr>
          <w:sz w:val="28"/>
          <w:szCs w:val="28"/>
        </w:rPr>
        <w:t>REUNION MERCREDI 17 JUIN 2020</w:t>
      </w:r>
    </w:p>
    <w:p w14:paraId="1D868E75" w14:textId="03F4883D" w:rsidR="00464656" w:rsidRDefault="00464656" w:rsidP="00464656">
      <w:pPr>
        <w:jc w:val="center"/>
        <w:rPr>
          <w:sz w:val="28"/>
          <w:szCs w:val="28"/>
        </w:rPr>
      </w:pPr>
      <w:r>
        <w:rPr>
          <w:sz w:val="28"/>
          <w:szCs w:val="28"/>
        </w:rPr>
        <w:t>*****</w:t>
      </w:r>
    </w:p>
    <w:p w14:paraId="571B3DB0" w14:textId="730AD87A" w:rsidR="00464656" w:rsidRDefault="00464656" w:rsidP="00464656">
      <w:pPr>
        <w:pStyle w:val="Paragraphedeliste"/>
        <w:numPr>
          <w:ilvl w:val="0"/>
          <w:numId w:val="1"/>
        </w:numPr>
      </w:pPr>
      <w:r>
        <w:t>Présidence</w:t>
      </w:r>
    </w:p>
    <w:p w14:paraId="5154FD00" w14:textId="77777777" w:rsidR="00E3056E" w:rsidRDefault="00464656" w:rsidP="00464656">
      <w:pPr>
        <w:pStyle w:val="Paragraphedeliste"/>
        <w:ind w:left="1416"/>
      </w:pPr>
      <w:r>
        <w:t xml:space="preserve">Suite à la décision de Guillaume de quitter la présidence de l’association après 2 mandats de 3 ans chacun, un débat s’est ouvert sur l’avenir de la gouvernance. </w:t>
      </w:r>
    </w:p>
    <w:p w14:paraId="021FA554" w14:textId="723B5518" w:rsidR="00464656" w:rsidRDefault="00464656" w:rsidP="00464656">
      <w:pPr>
        <w:pStyle w:val="Paragraphedeliste"/>
        <w:ind w:left="1416"/>
      </w:pPr>
      <w:r>
        <w:t xml:space="preserve">On pourrait imaginer une présidence partagée, chaque personne ayant un domaine propre de responsabilité tel que finances, formation des bénévoles, </w:t>
      </w:r>
      <w:r w:rsidR="00E3056E">
        <w:t xml:space="preserve">formation informatique des visiteurs, </w:t>
      </w:r>
      <w:r>
        <w:t>communication ou autre. En quelque sorte, un triumvirat (ou plus !) ou une direction collégiale…</w:t>
      </w:r>
    </w:p>
    <w:p w14:paraId="6C26C078" w14:textId="5BF8EF23" w:rsidR="00464656" w:rsidRDefault="00464656" w:rsidP="00464656">
      <w:pPr>
        <w:pStyle w:val="Paragraphedeliste"/>
        <w:ind w:left="1416"/>
      </w:pPr>
      <w:r>
        <w:t xml:space="preserve">Quoiqu’il en soit, </w:t>
      </w:r>
      <w:r w:rsidR="00E3056E">
        <w:t>de</w:t>
      </w:r>
      <w:r>
        <w:t xml:space="preserve"> nos discussions il </w:t>
      </w:r>
      <w:r w:rsidR="00E3056E">
        <w:t>ressort</w:t>
      </w:r>
      <w:r>
        <w:t xml:space="preserve"> que Guillaume doive rester Président par intérim jusqu’à ce qu</w:t>
      </w:r>
      <w:r w:rsidR="008B44B7">
        <w:t>’</w:t>
      </w:r>
      <w:r>
        <w:t>une élection ou une nomination désigne un successeur.</w:t>
      </w:r>
    </w:p>
    <w:p w14:paraId="7597F168" w14:textId="61152528" w:rsidR="00E3056E" w:rsidRDefault="00E3056E" w:rsidP="00464656">
      <w:pPr>
        <w:pStyle w:val="Paragraphedeliste"/>
        <w:ind w:left="1416"/>
      </w:pPr>
    </w:p>
    <w:p w14:paraId="033F4B79" w14:textId="19F82A45" w:rsidR="00E3056E" w:rsidRDefault="00E3056E" w:rsidP="00E3056E">
      <w:pPr>
        <w:pStyle w:val="Paragraphedeliste"/>
        <w:numPr>
          <w:ilvl w:val="0"/>
          <w:numId w:val="1"/>
        </w:numPr>
      </w:pPr>
      <w:r>
        <w:t>Avenir de l’association</w:t>
      </w:r>
    </w:p>
    <w:p w14:paraId="607A65DE" w14:textId="0DBEF81C" w:rsidR="00E3056E" w:rsidRDefault="00E3056E" w:rsidP="00E3056E">
      <w:pPr>
        <w:pStyle w:val="Paragraphedeliste"/>
        <w:ind w:left="1416"/>
      </w:pPr>
      <w:r>
        <w:t>Comme souligné par Guillaume dans le rapport moral, notre association connait un besoin de renouvellement, la moitié d’entre nous ayant une longue ancienneté.  Ce n’est ni une situation nouvelle, ni une situation unique, malheureusement !</w:t>
      </w:r>
    </w:p>
    <w:p w14:paraId="02B83C6C" w14:textId="6B09A405" w:rsidR="00C552DF" w:rsidRDefault="00E3056E" w:rsidP="00E3056E">
      <w:pPr>
        <w:pStyle w:val="Paragraphedeliste"/>
        <w:ind w:left="1416"/>
      </w:pPr>
      <w:r>
        <w:t xml:space="preserve">D’autre part, notre sphère de recrutement n’a pas évolué ni géographiquement, ni sur le plan employabilité. Cependant, Solidarité Chômeurs est la seule structure se penchant sur cette </w:t>
      </w:r>
      <w:r w:rsidR="00C552DF">
        <w:t>catégorie</w:t>
      </w:r>
      <w:r>
        <w:t xml:space="preserve"> dans la ville de Saint-Germain, hormis le TAS</w:t>
      </w:r>
      <w:r w:rsidR="00C552DF">
        <w:t xml:space="preserve"> et le passage obligé à Pôle Emploi.</w:t>
      </w:r>
    </w:p>
    <w:p w14:paraId="6BE6543E" w14:textId="6AAF6E67" w:rsidR="00C552DF" w:rsidRDefault="00C552DF" w:rsidP="00E3056E">
      <w:pPr>
        <w:pStyle w:val="Paragraphedeliste"/>
        <w:ind w:left="1416"/>
      </w:pPr>
      <w:r>
        <w:t>Il faut aussi espérer que les relations avec l’association d’insertion ex SGES seront plus fructueuses pour nos visiteurs à l’avenir.</w:t>
      </w:r>
    </w:p>
    <w:p w14:paraId="5AA7DAB8" w14:textId="45BD663F" w:rsidR="00C552DF" w:rsidRDefault="00C552DF" w:rsidP="00C552DF">
      <w:pPr>
        <w:pStyle w:val="Paragraphedeliste"/>
        <w:ind w:left="1416"/>
      </w:pPr>
      <w:r>
        <w:t>Il est donc nécessaire de rééditer un « brain storming » comme celui qui avait été mis en route par Paul Lopez et Dominique Cadillat.</w:t>
      </w:r>
    </w:p>
    <w:p w14:paraId="09CACDFC" w14:textId="77777777" w:rsidR="00C552DF" w:rsidRDefault="00C552DF" w:rsidP="00E3056E">
      <w:pPr>
        <w:pStyle w:val="Paragraphedeliste"/>
        <w:ind w:left="1416"/>
      </w:pPr>
    </w:p>
    <w:p w14:paraId="22E30EC6" w14:textId="77777777" w:rsidR="00C552DF" w:rsidRDefault="00C552DF" w:rsidP="00C552DF">
      <w:pPr>
        <w:pStyle w:val="Paragraphedeliste"/>
        <w:numPr>
          <w:ilvl w:val="0"/>
          <w:numId w:val="1"/>
        </w:numPr>
      </w:pPr>
      <w:r>
        <w:t>Questions pratiques</w:t>
      </w:r>
    </w:p>
    <w:p w14:paraId="2AE67A54" w14:textId="77777777" w:rsidR="00C552DF" w:rsidRDefault="00C552DF" w:rsidP="00C552DF">
      <w:pPr>
        <w:pStyle w:val="Paragraphedeliste"/>
        <w:numPr>
          <w:ilvl w:val="0"/>
          <w:numId w:val="2"/>
        </w:numPr>
      </w:pPr>
      <w:r>
        <w:t xml:space="preserve">Permanences </w:t>
      </w:r>
    </w:p>
    <w:p w14:paraId="012D59E2" w14:textId="77777777" w:rsidR="00C552DF" w:rsidRDefault="00C552DF" w:rsidP="00C552DF">
      <w:pPr>
        <w:pStyle w:val="Paragraphedeliste"/>
        <w:ind w:left="1776"/>
      </w:pPr>
      <w:r>
        <w:t>L’association ouvrira 4 jours par semaine jusqu’au 1</w:t>
      </w:r>
      <w:r w:rsidRPr="00C552DF">
        <w:rPr>
          <w:vertAlign w:val="superscript"/>
        </w:rPr>
        <w:t>er</w:t>
      </w:r>
      <w:r>
        <w:t xml:space="preserve"> juillet, 1 jour par semaine en juillet et probablement 1 ou 2 matinées en août avec François.</w:t>
      </w:r>
    </w:p>
    <w:p w14:paraId="3502E07F" w14:textId="77777777" w:rsidR="00C552DF" w:rsidRDefault="00C552DF" w:rsidP="00C552DF">
      <w:pPr>
        <w:pStyle w:val="Paragraphedeliste"/>
        <w:ind w:left="1776"/>
      </w:pPr>
    </w:p>
    <w:p w14:paraId="53715670" w14:textId="77777777" w:rsidR="00C552DF" w:rsidRDefault="00C552DF" w:rsidP="00C552DF">
      <w:pPr>
        <w:pStyle w:val="Paragraphedeliste"/>
        <w:numPr>
          <w:ilvl w:val="0"/>
          <w:numId w:val="2"/>
        </w:numPr>
      </w:pPr>
      <w:r>
        <w:t>AGO de la Maison des Associations</w:t>
      </w:r>
    </w:p>
    <w:p w14:paraId="24E15241" w14:textId="77777777" w:rsidR="008B44B7" w:rsidRDefault="00C552DF" w:rsidP="00C552DF">
      <w:pPr>
        <w:pStyle w:val="Paragraphedeliste"/>
        <w:ind w:left="1776"/>
      </w:pPr>
      <w:r>
        <w:t xml:space="preserve">Pierre se </w:t>
      </w:r>
      <w:r w:rsidR="008B44B7">
        <w:t>c</w:t>
      </w:r>
      <w:r>
        <w:t>harge</w:t>
      </w:r>
      <w:r w:rsidR="008B44B7">
        <w:t xml:space="preserve"> de cette AGO faite grâce au Net.</w:t>
      </w:r>
    </w:p>
    <w:p w14:paraId="7C4B4FE1" w14:textId="704456DB" w:rsidR="008B44B7" w:rsidRDefault="008B44B7" w:rsidP="00C552DF">
      <w:pPr>
        <w:pStyle w:val="Paragraphedeliste"/>
        <w:ind w:left="1776"/>
      </w:pPr>
    </w:p>
    <w:p w14:paraId="41D4F0F8" w14:textId="77777777" w:rsidR="008B44B7" w:rsidRDefault="008B44B7" w:rsidP="008B44B7">
      <w:pPr>
        <w:pStyle w:val="Paragraphedeliste"/>
        <w:numPr>
          <w:ilvl w:val="0"/>
          <w:numId w:val="2"/>
        </w:numPr>
      </w:pPr>
      <w:r>
        <w:t>Formation numérique</w:t>
      </w:r>
    </w:p>
    <w:p w14:paraId="2C66657C" w14:textId="51D5A3C4" w:rsidR="008B44B7" w:rsidRDefault="008B44B7" w:rsidP="008B44B7">
      <w:pPr>
        <w:pStyle w:val="Paragraphedeliste"/>
        <w:ind w:left="1776"/>
      </w:pPr>
      <w:r>
        <w:t>C’est notre fer de lance pour la subvention du département !</w:t>
      </w:r>
    </w:p>
    <w:p w14:paraId="5B809860" w14:textId="77777777" w:rsidR="008B44B7" w:rsidRDefault="008B44B7" w:rsidP="008B44B7">
      <w:pPr>
        <w:pStyle w:val="Paragraphedeliste"/>
        <w:ind w:left="1776"/>
      </w:pPr>
    </w:p>
    <w:p w14:paraId="6E6E69F2" w14:textId="404DA76E" w:rsidR="008B44B7" w:rsidRDefault="008B44B7" w:rsidP="008B44B7">
      <w:pPr>
        <w:pStyle w:val="Paragraphedeliste"/>
        <w:numPr>
          <w:ilvl w:val="0"/>
          <w:numId w:val="2"/>
        </w:numPr>
      </w:pPr>
      <w:r>
        <w:t>Contrats PEC 1 an</w:t>
      </w:r>
    </w:p>
    <w:p w14:paraId="7EA4CDB3" w14:textId="0470CF18" w:rsidR="008B44B7" w:rsidRDefault="008B44B7" w:rsidP="008B44B7">
      <w:pPr>
        <w:pStyle w:val="Paragraphedeliste"/>
        <w:ind w:left="1776"/>
      </w:pPr>
      <w:r>
        <w:t>La formule est intéressante pour les RSA en chômage longue durée de moins de 25 ans, mais nos visiteurs sont plus âgés !</w:t>
      </w:r>
    </w:p>
    <w:p w14:paraId="72411579" w14:textId="764CD319" w:rsidR="00E3056E" w:rsidRPr="00464656" w:rsidRDefault="00C552DF" w:rsidP="00C552DF">
      <w:pPr>
        <w:pStyle w:val="Paragraphedeliste"/>
        <w:ind w:left="1776"/>
      </w:pPr>
      <w:r>
        <w:t xml:space="preserve">  </w:t>
      </w:r>
    </w:p>
    <w:sectPr w:rsidR="00E3056E" w:rsidRPr="00464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4FAD"/>
    <w:multiLevelType w:val="hybridMultilevel"/>
    <w:tmpl w:val="77CEB86E"/>
    <w:lvl w:ilvl="0" w:tplc="90AEE1D6">
      <w:start w:val="3"/>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42D42AD"/>
    <w:multiLevelType w:val="hybridMultilevel"/>
    <w:tmpl w:val="BFB284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56"/>
    <w:rsid w:val="00464656"/>
    <w:rsid w:val="004E1B40"/>
    <w:rsid w:val="006D2A2C"/>
    <w:rsid w:val="008B44B7"/>
    <w:rsid w:val="00C552DF"/>
    <w:rsid w:val="00E30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2BDA"/>
  <w15:chartTrackingRefBased/>
  <w15:docId w15:val="{B6FCB69E-189E-4332-90EC-C3B552C9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Compte Microsoft</cp:lastModifiedBy>
  <cp:revision>2</cp:revision>
  <dcterms:created xsi:type="dcterms:W3CDTF">2020-09-05T13:08:00Z</dcterms:created>
  <dcterms:modified xsi:type="dcterms:W3CDTF">2020-09-05T13:08:00Z</dcterms:modified>
</cp:coreProperties>
</file>