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1C" w:rsidRDefault="007403B0">
      <w:r>
        <w:t>Réunion Bureau mercredi 16 novembre 2016</w:t>
      </w:r>
    </w:p>
    <w:p w:rsidR="007403B0" w:rsidRDefault="007403B0">
      <w:proofErr w:type="spellStart"/>
      <w:r>
        <w:t>Soidarité</w:t>
      </w:r>
      <w:proofErr w:type="spellEnd"/>
      <w:r>
        <w:t xml:space="preserve"> Chômeurs</w:t>
      </w:r>
    </w:p>
    <w:p w:rsidR="007403B0" w:rsidRDefault="007403B0"/>
    <w:p w:rsidR="007403B0" w:rsidRDefault="007403B0"/>
    <w:p w:rsidR="007403B0" w:rsidRDefault="007403B0"/>
    <w:p w:rsidR="007403B0" w:rsidRDefault="007403B0">
      <w:r>
        <w:t>Présents</w:t>
      </w:r>
      <w:r>
        <w:tab/>
        <w:t xml:space="preserve">Guillaume </w:t>
      </w:r>
      <w:proofErr w:type="spellStart"/>
      <w:r>
        <w:t>Vincenot</w:t>
      </w:r>
      <w:proofErr w:type="spellEnd"/>
      <w:r>
        <w:t xml:space="preserve"> – Dominique </w:t>
      </w:r>
      <w:proofErr w:type="spellStart"/>
      <w:r>
        <w:t>Cadillat</w:t>
      </w:r>
      <w:proofErr w:type="spellEnd"/>
      <w:r>
        <w:t xml:space="preserve"> - Pierre Corriol – Jean </w:t>
      </w:r>
      <w:proofErr w:type="spellStart"/>
      <w:r>
        <w:t>Degeorge</w:t>
      </w:r>
      <w:proofErr w:type="spellEnd"/>
      <w:r>
        <w:t xml:space="preserve"> –</w:t>
      </w:r>
    </w:p>
    <w:p w:rsidR="007403B0" w:rsidRDefault="007403B0">
      <w:r>
        <w:tab/>
      </w:r>
      <w:r>
        <w:tab/>
        <w:t xml:space="preserve">Anne-Marie </w:t>
      </w:r>
      <w:proofErr w:type="spellStart"/>
      <w:r>
        <w:t>Detourbet</w:t>
      </w:r>
      <w:proofErr w:type="spellEnd"/>
      <w:r>
        <w:t xml:space="preserve"> – Jean-Michel </w:t>
      </w:r>
      <w:proofErr w:type="spellStart"/>
      <w:r>
        <w:t>Maëne</w:t>
      </w:r>
      <w:proofErr w:type="spellEnd"/>
      <w:r>
        <w:t xml:space="preserve"> – Kim Lien </w:t>
      </w:r>
      <w:proofErr w:type="spellStart"/>
      <w:r>
        <w:t>Maudoux</w:t>
      </w:r>
      <w:proofErr w:type="spellEnd"/>
      <w:r>
        <w:t xml:space="preserve"> – Francis Poulenc</w:t>
      </w:r>
    </w:p>
    <w:p w:rsidR="007403B0" w:rsidRDefault="007403B0"/>
    <w:p w:rsidR="007403B0" w:rsidRDefault="007403B0" w:rsidP="007403B0">
      <w:pPr>
        <w:jc w:val="center"/>
      </w:pPr>
      <w:r>
        <w:t>*****</w:t>
      </w:r>
    </w:p>
    <w:p w:rsidR="007403B0" w:rsidRDefault="007403B0" w:rsidP="007403B0"/>
    <w:p w:rsidR="007403B0" w:rsidRPr="00167A08" w:rsidRDefault="007403B0" w:rsidP="007403B0">
      <w:pPr>
        <w:rPr>
          <w:b/>
        </w:rPr>
      </w:pPr>
      <w:r w:rsidRPr="00167A08">
        <w:rPr>
          <w:b/>
        </w:rPr>
        <w:t>1) - Nouveaux sites dédiés à l’emploi</w:t>
      </w:r>
    </w:p>
    <w:p w:rsidR="007403B0" w:rsidRDefault="007403B0" w:rsidP="007403B0">
      <w:r>
        <w:tab/>
      </w:r>
      <w:r>
        <w:tab/>
      </w:r>
      <w:proofErr w:type="spellStart"/>
      <w:r>
        <w:t>Bobemploi</w:t>
      </w:r>
      <w:proofErr w:type="spellEnd"/>
      <w:r>
        <w:t xml:space="preserve"> a été lancé le 16/11/2016 avec l’appui de Pôle Emploi. Ce site doit « matcher » candidats et offres à partir d’</w:t>
      </w:r>
      <w:proofErr w:type="spellStart"/>
      <w:r>
        <w:t>algorythmes</w:t>
      </w:r>
      <w:proofErr w:type="spellEnd"/>
      <w:r>
        <w:t>. A voir.</w:t>
      </w:r>
    </w:p>
    <w:p w:rsidR="007403B0" w:rsidRDefault="007403B0" w:rsidP="007403B0">
      <w:r>
        <w:tab/>
      </w:r>
      <w:r>
        <w:tab/>
      </w:r>
      <w:proofErr w:type="spellStart"/>
      <w:r>
        <w:t>Mozaïk</w:t>
      </w:r>
      <w:proofErr w:type="spellEnd"/>
      <w:r>
        <w:t xml:space="preserve"> est une agence de recrutement bien établie qui va coopérer avec l’Ambassade américaine pour le placement de jeunes diplômés venant des minorités (novembre)</w:t>
      </w:r>
    </w:p>
    <w:p w:rsidR="007403B0" w:rsidRDefault="007403B0" w:rsidP="007403B0"/>
    <w:p w:rsidR="007403B0" w:rsidRPr="00167A08" w:rsidRDefault="007403B0" w:rsidP="007403B0">
      <w:pPr>
        <w:rPr>
          <w:b/>
        </w:rPr>
      </w:pPr>
      <w:r w:rsidRPr="00167A08">
        <w:rPr>
          <w:b/>
        </w:rPr>
        <w:t>2) – Activité de l’association</w:t>
      </w:r>
    </w:p>
    <w:p w:rsidR="007403B0" w:rsidRDefault="007403B0" w:rsidP="007403B0">
      <w:r>
        <w:tab/>
      </w:r>
      <w:r>
        <w:tab/>
        <w:t>Inscriptions en forte diminution par rapport à 2015. Visites en nombre constant.</w:t>
      </w:r>
    </w:p>
    <w:p w:rsidR="007403B0" w:rsidRDefault="007403B0" w:rsidP="007403B0">
      <w:r>
        <w:t>Les nombreuses formations mises en place par Pôle Emploi écartent-elles nos visiteurs potentiels de notre association ? A vérifier en 2017 lorsque cette manne sera tarie.</w:t>
      </w:r>
    </w:p>
    <w:p w:rsidR="007403B0" w:rsidRDefault="007403B0" w:rsidP="007403B0"/>
    <w:p w:rsidR="007403B0" w:rsidRPr="00167A08" w:rsidRDefault="007403B0" w:rsidP="007403B0">
      <w:pPr>
        <w:rPr>
          <w:b/>
        </w:rPr>
      </w:pPr>
      <w:r w:rsidRPr="00167A08">
        <w:rPr>
          <w:b/>
        </w:rPr>
        <w:t xml:space="preserve">3) – Lycée professionnel </w:t>
      </w:r>
      <w:r w:rsidR="000C17F3" w:rsidRPr="00167A08">
        <w:rPr>
          <w:b/>
        </w:rPr>
        <w:t xml:space="preserve"> </w:t>
      </w:r>
      <w:r w:rsidRPr="00167A08">
        <w:rPr>
          <w:b/>
        </w:rPr>
        <w:t>Adrienne Bolland – Poissy</w:t>
      </w:r>
    </w:p>
    <w:p w:rsidR="007403B0" w:rsidRDefault="007403B0" w:rsidP="007403B0">
      <w:r>
        <w:tab/>
      </w:r>
      <w:r>
        <w:tab/>
        <w:t>Solidarité Chômeurs a été contacté par Mme Sanaa EL HOUMIRI, professeur d’administration et gestion dans une classe de 2</w:t>
      </w:r>
      <w:r w:rsidRPr="007403B0">
        <w:rPr>
          <w:vertAlign w:val="superscript"/>
        </w:rPr>
        <w:t>nde</w:t>
      </w:r>
      <w:r>
        <w:t xml:space="preserve"> et également professeur principal. </w:t>
      </w:r>
      <w:r w:rsidR="000C17F3">
        <w:t>Elle souhaite sensibiliser ses élèves au chômage. Kim Lien propose d’intervenir, soit dans nos locaux avec 2 groupes, soit au lycée. Cette action doit être validée par le proviseur.</w:t>
      </w:r>
    </w:p>
    <w:p w:rsidR="000C17F3" w:rsidRDefault="000C17F3" w:rsidP="007403B0"/>
    <w:p w:rsidR="000C17F3" w:rsidRPr="00167A08" w:rsidRDefault="000C17F3" w:rsidP="007403B0">
      <w:pPr>
        <w:rPr>
          <w:b/>
        </w:rPr>
      </w:pPr>
      <w:r w:rsidRPr="00167A08">
        <w:rPr>
          <w:b/>
        </w:rPr>
        <w:t>4) – Frais bancaires</w:t>
      </w:r>
    </w:p>
    <w:p w:rsidR="000C17F3" w:rsidRDefault="000C17F3" w:rsidP="007403B0">
      <w:r>
        <w:tab/>
      </w:r>
      <w:r>
        <w:tab/>
        <w:t>Jean-Michel a négocié le remboursement des frais de tenue de compte en utilisant l’assurance de la maison des Associations. En gros, nous payons chaque mois 12 € qui nous sont remboursés en début d’année suivante.</w:t>
      </w:r>
    </w:p>
    <w:p w:rsidR="000C17F3" w:rsidRDefault="000C17F3" w:rsidP="007403B0"/>
    <w:p w:rsidR="000C17F3" w:rsidRPr="00167A08" w:rsidRDefault="000C17F3" w:rsidP="007403B0">
      <w:pPr>
        <w:rPr>
          <w:b/>
        </w:rPr>
      </w:pPr>
      <w:r w:rsidRPr="00167A08">
        <w:rPr>
          <w:b/>
        </w:rPr>
        <w:t>5) – Alarme</w:t>
      </w:r>
    </w:p>
    <w:p w:rsidR="000C17F3" w:rsidRDefault="00167A08" w:rsidP="007403B0">
      <w:r>
        <w:tab/>
      </w:r>
      <w:r>
        <w:tab/>
        <w:t xml:space="preserve">Le coût de l’abonnement pour </w:t>
      </w:r>
      <w:r w:rsidR="000C17F3">
        <w:t>interve</w:t>
      </w:r>
      <w:r>
        <w:t>ntion en cas de décle</w:t>
      </w:r>
      <w:r w:rsidR="000C17F3">
        <w:t>nchement serait de l’</w:t>
      </w:r>
      <w:r>
        <w:t xml:space="preserve">ordre de 2000 €/an </w:t>
      </w:r>
      <w:r w:rsidR="000C17F3">
        <w:t xml:space="preserve"> intégralement supporté par ex SGES. Pierre signale qu’il lui est déjà arrivé de déclencher l’alarme et qu’un appel téléphonique a suivi. Même sans connaître le code, la réponse a été OK.</w:t>
      </w:r>
    </w:p>
    <w:p w:rsidR="000C17F3" w:rsidRDefault="000C17F3" w:rsidP="007403B0"/>
    <w:p w:rsidR="000C17F3" w:rsidRPr="00167A08" w:rsidRDefault="000C17F3" w:rsidP="007403B0">
      <w:pPr>
        <w:rPr>
          <w:b/>
        </w:rPr>
      </w:pPr>
      <w:r w:rsidRPr="00167A08">
        <w:rPr>
          <w:b/>
        </w:rPr>
        <w:t>6) – AGE et Comité de liaison ASBS</w:t>
      </w:r>
    </w:p>
    <w:p w:rsidR="000C17F3" w:rsidRDefault="000C17F3" w:rsidP="007403B0">
      <w:r>
        <w:tab/>
      </w:r>
      <w:r>
        <w:tab/>
        <w:t xml:space="preserve">Anne-Marie a assisté à l’AGE et au comité de liaison qui a suivi (voir compte-rendu joint).  </w:t>
      </w:r>
    </w:p>
    <w:p w:rsidR="000C17F3" w:rsidRDefault="000C17F3" w:rsidP="007403B0"/>
    <w:p w:rsidR="000C17F3" w:rsidRPr="00167A08" w:rsidRDefault="000C17F3" w:rsidP="007403B0">
      <w:pPr>
        <w:rPr>
          <w:b/>
        </w:rPr>
      </w:pPr>
      <w:r w:rsidRPr="00167A08">
        <w:rPr>
          <w:b/>
        </w:rPr>
        <w:t>7) – Prospective et perspectives</w:t>
      </w:r>
    </w:p>
    <w:p w:rsidR="000C17F3" w:rsidRDefault="000C17F3" w:rsidP="007403B0">
      <w:r>
        <w:tab/>
      </w:r>
      <w:r>
        <w:tab/>
        <w:t>Guillaume a rencontré notre Maire Philippe Lamy et Marta de Cidrac qui l’ont assuré de leur soutien.</w:t>
      </w:r>
    </w:p>
    <w:p w:rsidR="000C17F3" w:rsidRDefault="000C17F3" w:rsidP="007403B0">
      <w:r>
        <w:tab/>
      </w:r>
      <w:r>
        <w:tab/>
        <w:t xml:space="preserve">Compte tenu de la fusion de SGES avec Ami Services et de la création de Ami Services Boucles de la Seine (ASBS), du départ dans un avenir proche de l’antenne ex SGES probablement vers des locaux </w:t>
      </w:r>
      <w:r w:rsidR="00C23A0D">
        <w:t>fournis par la Mairie du Pecq, il est urgent de mener une réflexion sur les points suivants :</w:t>
      </w:r>
    </w:p>
    <w:p w:rsidR="00C23A0D" w:rsidRDefault="00C23A0D" w:rsidP="007403B0"/>
    <w:p w:rsidR="00C23A0D" w:rsidRDefault="00C23A0D" w:rsidP="00C23A0D">
      <w:pPr>
        <w:pStyle w:val="Paragraphedeliste"/>
        <w:numPr>
          <w:ilvl w:val="0"/>
          <w:numId w:val="1"/>
        </w:numPr>
      </w:pPr>
      <w:r>
        <w:t xml:space="preserve">Sachant que l’antenne ASBS </w:t>
      </w:r>
      <w:r w:rsidR="00167A08">
        <w:t xml:space="preserve">située dans </w:t>
      </w:r>
      <w:r>
        <w:t>nos locaux peut les quitter dans un laps de temps assez court, en tous cas avant le 5 juin 2017 – date qui leur a été signifiée par la Mairie de St-G,</w:t>
      </w:r>
      <w:r w:rsidR="00167A08">
        <w:t xml:space="preserve"> </w:t>
      </w:r>
      <w:r>
        <w:t>comment assumer les coûts autrefois partagés ?</w:t>
      </w:r>
    </w:p>
    <w:p w:rsidR="00C23A0D" w:rsidRDefault="00C23A0D" w:rsidP="00C23A0D">
      <w:pPr>
        <w:pStyle w:val="Paragraphedeliste"/>
        <w:ind w:left="1065"/>
      </w:pPr>
    </w:p>
    <w:p w:rsidR="00870A7A" w:rsidRDefault="00870A7A" w:rsidP="00870A7A">
      <w:pPr>
        <w:pStyle w:val="Paragraphedeliste"/>
        <w:numPr>
          <w:ilvl w:val="0"/>
          <w:numId w:val="1"/>
        </w:numPr>
      </w:pPr>
      <w:r>
        <w:t>Quels locaux nous sont nécessaires (nombre de pièces, m2) ?</w:t>
      </w:r>
    </w:p>
    <w:p w:rsidR="00870A7A" w:rsidRDefault="00870A7A" w:rsidP="00870A7A">
      <w:pPr>
        <w:pStyle w:val="Paragraphedeliste"/>
        <w:numPr>
          <w:ilvl w:val="0"/>
          <w:numId w:val="1"/>
        </w:numPr>
      </w:pPr>
      <w:r>
        <w:t>Quand  seront-ils disponibles ? en supposant que la Mairie de St-G veuille bien nous loger</w:t>
      </w:r>
    </w:p>
    <w:p w:rsidR="00870A7A" w:rsidRDefault="00870A7A" w:rsidP="00C23A0D">
      <w:pPr>
        <w:pStyle w:val="Paragraphedeliste"/>
        <w:ind w:left="1065"/>
      </w:pPr>
    </w:p>
    <w:p w:rsidR="00870A7A" w:rsidRDefault="00870A7A" w:rsidP="00870A7A">
      <w:pPr>
        <w:pStyle w:val="Paragraphedeliste"/>
        <w:numPr>
          <w:ilvl w:val="0"/>
          <w:numId w:val="1"/>
        </w:numPr>
      </w:pPr>
      <w:r>
        <w:t>Travailler avec ASBS ou avec une autre association intermédiaire ?</w:t>
      </w:r>
    </w:p>
    <w:p w:rsidR="00870A7A" w:rsidRDefault="00870A7A" w:rsidP="00C23A0D">
      <w:pPr>
        <w:pStyle w:val="Paragraphedeliste"/>
        <w:ind w:left="1065"/>
      </w:pPr>
    </w:p>
    <w:p w:rsidR="00C23A0D" w:rsidRDefault="00C23A0D" w:rsidP="00C23A0D">
      <w:pPr>
        <w:pStyle w:val="Paragraphedeliste"/>
        <w:ind w:left="1065"/>
      </w:pPr>
      <w:r>
        <w:t xml:space="preserve">La question majeure </w:t>
      </w:r>
      <w:r w:rsidR="00167A08">
        <w:t xml:space="preserve">cependant </w:t>
      </w:r>
      <w:r>
        <w:t xml:space="preserve">est </w:t>
      </w:r>
    </w:p>
    <w:p w:rsidR="00167A08" w:rsidRDefault="00167A08" w:rsidP="00C23A0D">
      <w:pPr>
        <w:pStyle w:val="Paragraphedeliste"/>
        <w:ind w:left="1065"/>
      </w:pPr>
    </w:p>
    <w:p w:rsidR="00C23A0D" w:rsidRDefault="00C23A0D" w:rsidP="00C23A0D">
      <w:pPr>
        <w:pStyle w:val="Paragraphedeliste"/>
        <w:numPr>
          <w:ilvl w:val="0"/>
          <w:numId w:val="1"/>
        </w:numPr>
        <w:rPr>
          <w:b/>
        </w:rPr>
      </w:pPr>
      <w:r w:rsidRPr="00167A08">
        <w:rPr>
          <w:b/>
        </w:rPr>
        <w:t>Comment faire progresser</w:t>
      </w:r>
      <w:r w:rsidR="00167A08" w:rsidRPr="00167A08">
        <w:rPr>
          <w:b/>
        </w:rPr>
        <w:t xml:space="preserve"> notre association compte tenu de ses finalités,</w:t>
      </w:r>
      <w:r w:rsidRPr="00167A08">
        <w:rPr>
          <w:b/>
        </w:rPr>
        <w:t xml:space="preserve"> de l’</w:t>
      </w:r>
      <w:r w:rsidR="00167A08" w:rsidRPr="00167A08">
        <w:rPr>
          <w:b/>
        </w:rPr>
        <w:t>évolution du marché du travail et</w:t>
      </w:r>
      <w:r w:rsidRPr="00167A08">
        <w:rPr>
          <w:b/>
        </w:rPr>
        <w:t xml:space="preserve"> des techniques de recherche d’emploi</w:t>
      </w:r>
      <w:r w:rsidR="00167A08" w:rsidRPr="00167A08">
        <w:rPr>
          <w:b/>
        </w:rPr>
        <w:t> ?</w:t>
      </w:r>
    </w:p>
    <w:p w:rsidR="00167A08" w:rsidRDefault="00167A08" w:rsidP="00167A08">
      <w:pPr>
        <w:rPr>
          <w:b/>
        </w:rPr>
      </w:pPr>
    </w:p>
    <w:p w:rsidR="00167A08" w:rsidRDefault="00167A08" w:rsidP="00167A08">
      <w:r>
        <w:rPr>
          <w:b/>
        </w:rPr>
        <w:tab/>
      </w:r>
      <w:r>
        <w:tab/>
        <w:t>Chacun est invité à mettre ses idées, suggestions, pistes de personnes ou structures à contacter, noir sur blanc et à les adresser à Guillaume qui en fera la synthèse.</w:t>
      </w:r>
    </w:p>
    <w:p w:rsidR="00167A08" w:rsidRDefault="00167A08" w:rsidP="00167A08"/>
    <w:p w:rsidR="00167A08" w:rsidRDefault="00167A08" w:rsidP="00167A08">
      <w:r>
        <w:tab/>
      </w:r>
      <w:r>
        <w:tab/>
        <w:t>Nous devons aussi explorer les associations intermédiaires des Yvelines en vue d’une collaboration si possible sur place. Actuellement, aucune convention n’a été discutée entre Solidarité Chômeurs et ASBS (et le projet de convention avec SGES n’a jamais été signé par son président)</w:t>
      </w:r>
      <w:r w:rsidR="00870A7A">
        <w:t>.</w:t>
      </w:r>
    </w:p>
    <w:p w:rsidR="00870A7A" w:rsidRDefault="00870A7A" w:rsidP="00167A08"/>
    <w:p w:rsidR="00870A7A" w:rsidRPr="00167A08" w:rsidRDefault="00870A7A" w:rsidP="00870A7A">
      <w:pPr>
        <w:jc w:val="center"/>
      </w:pPr>
      <w:r>
        <w:t>*****</w:t>
      </w:r>
    </w:p>
    <w:p w:rsidR="000C17F3" w:rsidRDefault="000C17F3" w:rsidP="00870A7A">
      <w:pPr>
        <w:jc w:val="both"/>
      </w:pPr>
    </w:p>
    <w:p w:rsidR="00870A7A" w:rsidRDefault="00870A7A" w:rsidP="00870A7A">
      <w:pPr>
        <w:jc w:val="both"/>
      </w:pPr>
      <w:r>
        <w:tab/>
      </w:r>
      <w:r>
        <w:tab/>
        <w:t xml:space="preserve">Nous nous réjouissons tous du retour de Guillaume et lui souhaitons, en toute amitié, un très bon rétablissement.  </w:t>
      </w:r>
    </w:p>
    <w:p w:rsidR="007403B0" w:rsidRDefault="007403B0" w:rsidP="007403B0">
      <w:r>
        <w:tab/>
      </w:r>
      <w:r>
        <w:tab/>
      </w:r>
    </w:p>
    <w:p w:rsidR="00870A7A" w:rsidRDefault="00870A7A" w:rsidP="00870A7A">
      <w:pPr>
        <w:jc w:val="center"/>
      </w:pPr>
      <w:r>
        <w:t>*****</w:t>
      </w:r>
      <w:bookmarkStart w:id="0" w:name="_GoBack"/>
      <w:bookmarkEnd w:id="0"/>
    </w:p>
    <w:sectPr w:rsidR="00870A7A" w:rsidSect="00CC6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77534"/>
    <w:multiLevelType w:val="hybridMultilevel"/>
    <w:tmpl w:val="B89AA3C6"/>
    <w:lvl w:ilvl="0" w:tplc="969683AA">
      <w:start w:val="7"/>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03B0"/>
    <w:rsid w:val="000C17F3"/>
    <w:rsid w:val="00167A08"/>
    <w:rsid w:val="0052463C"/>
    <w:rsid w:val="0065101C"/>
    <w:rsid w:val="007403B0"/>
    <w:rsid w:val="00870A7A"/>
    <w:rsid w:val="00C23A0D"/>
    <w:rsid w:val="00CC6E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A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Pierre corriol</cp:lastModifiedBy>
  <cp:revision>2</cp:revision>
  <dcterms:created xsi:type="dcterms:W3CDTF">2016-11-17T18:19:00Z</dcterms:created>
  <dcterms:modified xsi:type="dcterms:W3CDTF">2016-11-17T18:19:00Z</dcterms:modified>
</cp:coreProperties>
</file>