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05" w:rsidRDefault="00CE6E05">
      <w:pPr>
        <w:jc w:val="both"/>
        <w:rPr>
          <w:sz w:val="24"/>
        </w:rPr>
      </w:pPr>
      <w:r>
        <w:rPr>
          <w:sz w:val="24"/>
        </w:rPr>
        <w:t>SOLIDARITE CHOMEURS</w:t>
      </w:r>
    </w:p>
    <w:p w:rsidR="00CE6E05" w:rsidRDefault="00CE6E05">
      <w:pPr>
        <w:jc w:val="both"/>
        <w:rPr>
          <w:sz w:val="24"/>
        </w:rPr>
      </w:pPr>
    </w:p>
    <w:p w:rsidR="00CE6E05" w:rsidRDefault="00CE6E05">
      <w:pPr>
        <w:jc w:val="both"/>
        <w:rPr>
          <w:sz w:val="24"/>
        </w:rPr>
      </w:pPr>
    </w:p>
    <w:p w:rsidR="00CE6E05" w:rsidRDefault="00CE6E05">
      <w:pPr>
        <w:jc w:val="center"/>
        <w:rPr>
          <w:sz w:val="24"/>
        </w:rPr>
      </w:pPr>
      <w:r>
        <w:rPr>
          <w:b/>
          <w:sz w:val="24"/>
        </w:rPr>
        <w:t>REUNION BUREAU PLENIERE</w:t>
      </w:r>
    </w:p>
    <w:p w:rsidR="00CE6E05" w:rsidRDefault="00CE6E05">
      <w:pPr>
        <w:jc w:val="center"/>
        <w:rPr>
          <w:sz w:val="24"/>
        </w:rPr>
      </w:pPr>
      <w:r>
        <w:rPr>
          <w:b/>
          <w:sz w:val="24"/>
        </w:rPr>
        <w:t>LUNDI 28 SEPTEMBRE 2015</w:t>
      </w:r>
    </w:p>
    <w:p w:rsidR="00CE6E05" w:rsidRDefault="00CE6E05">
      <w:pPr>
        <w:jc w:val="center"/>
        <w:rPr>
          <w:sz w:val="24"/>
        </w:rPr>
      </w:pPr>
      <w:r>
        <w:rPr>
          <w:b/>
          <w:sz w:val="24"/>
        </w:rPr>
        <w:t>*******</w:t>
      </w:r>
    </w:p>
    <w:p w:rsidR="00CE6E05" w:rsidRDefault="00CE6E05">
      <w:pPr>
        <w:jc w:val="both"/>
        <w:rPr>
          <w:b/>
          <w:sz w:val="24"/>
        </w:rPr>
      </w:pPr>
    </w:p>
    <w:p w:rsidR="00CE6E05" w:rsidRDefault="00CE6E05">
      <w:pPr>
        <w:jc w:val="both"/>
        <w:rPr>
          <w:sz w:val="24"/>
        </w:rPr>
      </w:pPr>
      <w:r>
        <w:rPr>
          <w:b/>
          <w:sz w:val="24"/>
        </w:rPr>
        <w:t>Présents:</w:t>
      </w:r>
      <w:r>
        <w:rPr>
          <w:b/>
          <w:sz w:val="24"/>
        </w:rPr>
        <w:tab/>
      </w:r>
      <w:r>
        <w:rPr>
          <w:sz w:val="24"/>
        </w:rPr>
        <w:t>J-P BOCCARA, D. CADILLAT, P. CORRIOL, J. DEGEORGE, A-M DETOURBET, D. DUFRECHE, M. KARAA, P. LOPEZ, J-M MAËNE, K.L. MAUDOUX, A. NAUTON, F. POULENC, G. VINCENOT – M. SCHMIT, J. VERRECHIA</w:t>
      </w:r>
    </w:p>
    <w:p w:rsidR="00CE6E05" w:rsidRDefault="00CE6E05">
      <w:pPr>
        <w:jc w:val="both"/>
        <w:rPr>
          <w:sz w:val="24"/>
        </w:rPr>
      </w:pPr>
      <w:r>
        <w:rPr>
          <w:b/>
          <w:sz w:val="24"/>
        </w:rPr>
        <w:t>Excusé:</w:t>
      </w:r>
      <w:r>
        <w:rPr>
          <w:b/>
          <w:sz w:val="24"/>
        </w:rPr>
        <w:tab/>
      </w:r>
      <w:r>
        <w:rPr>
          <w:sz w:val="24"/>
        </w:rPr>
        <w:t>J. DAMERON</w:t>
      </w:r>
    </w:p>
    <w:p w:rsidR="00CE6E05" w:rsidRDefault="00CE6E05">
      <w:pPr>
        <w:pStyle w:val="Paragraphedeliste1"/>
        <w:ind w:left="0" w:firstLine="720"/>
        <w:jc w:val="both"/>
      </w:pPr>
    </w:p>
    <w:p w:rsidR="00CE6E05" w:rsidRDefault="00CE6E05">
      <w:pPr>
        <w:pStyle w:val="Paragraphedeliste1"/>
        <w:numPr>
          <w:ilvl w:val="0"/>
          <w:numId w:val="1"/>
        </w:numPr>
        <w:ind w:left="426" w:hanging="426"/>
        <w:jc w:val="both"/>
      </w:pPr>
      <w:r>
        <w:t xml:space="preserve">– </w:t>
      </w:r>
      <w:r>
        <w:rPr>
          <w:u w:val="single"/>
        </w:rPr>
        <w:t>Finances</w:t>
      </w:r>
    </w:p>
    <w:p w:rsidR="00CE6E05" w:rsidRDefault="00CE6E05">
      <w:pPr>
        <w:pStyle w:val="Paragraphedeliste1"/>
        <w:ind w:left="284"/>
        <w:jc w:val="both"/>
        <w:rPr>
          <w:i/>
        </w:rPr>
      </w:pPr>
      <w:r>
        <w:tab/>
        <w:t>Jean-Michel fait le point à fin septembre. Le budget est tenu avec un léger dépassement en fournitures de bureau (stock de 250 clés USB) et un moindre coût en téléphone. Il note une diminution du nombre de donateurs et donc de dons. La subvention IBM, réduite depuis le départ de Paul en tant que président, est actuellement en cours d’examen aux USA….</w:t>
      </w:r>
      <w:r>
        <w:rPr>
          <w:i/>
        </w:rPr>
        <w:t>(arrivée au 10/10/15)</w:t>
      </w:r>
    </w:p>
    <w:p w:rsidR="00CE6E05" w:rsidRDefault="00CE6E05">
      <w:pPr>
        <w:pStyle w:val="Paragraphedeliste1"/>
        <w:jc w:val="both"/>
      </w:pPr>
    </w:p>
    <w:p w:rsidR="00CE6E05" w:rsidRDefault="00CE6E05">
      <w:pPr>
        <w:pStyle w:val="Paragraphedeliste1"/>
        <w:numPr>
          <w:ilvl w:val="0"/>
          <w:numId w:val="1"/>
        </w:numPr>
        <w:ind w:left="284" w:hanging="655"/>
        <w:jc w:val="both"/>
      </w:pPr>
      <w:r>
        <w:t xml:space="preserve">– </w:t>
      </w:r>
      <w:r>
        <w:rPr>
          <w:u w:val="single"/>
        </w:rPr>
        <w:t>Activité de l’association</w:t>
      </w:r>
    </w:p>
    <w:p w:rsidR="00CE6E05" w:rsidRDefault="00CE6E05">
      <w:pPr>
        <w:pStyle w:val="Paragraphedeliste1"/>
        <w:ind w:left="284" w:hanging="655"/>
        <w:jc w:val="both"/>
      </w:pPr>
      <w:r>
        <w:tab/>
        <w:t>111 inscriptions entre le 1</w:t>
      </w:r>
      <w:r>
        <w:rPr>
          <w:position w:val="10"/>
        </w:rPr>
        <w:t>er</w:t>
      </w:r>
      <w:r>
        <w:t xml:space="preserve"> janvier et le 20/09/2015, en hausse par rapport à la même époque 2014, se décomposant en 67 hommes et 44 femmes avec  13 moins de 26 ans, 38 compris entre 26 et 40, 49 entre 40 et 55, et 11 personnes de plus de 55 ans.</w:t>
      </w:r>
    </w:p>
    <w:p w:rsidR="00CE6E05" w:rsidRDefault="00CE6E05">
      <w:pPr>
        <w:pStyle w:val="Paragraphedeliste1"/>
        <w:ind w:left="284" w:hanging="655"/>
        <w:jc w:val="both"/>
      </w:pPr>
      <w:r>
        <w:tab/>
        <w:t>849 visites de personnes précédemment inscrites ont été totalisées.</w:t>
      </w:r>
    </w:p>
    <w:p w:rsidR="00CE6E05" w:rsidRDefault="00CE6E05">
      <w:pPr>
        <w:pStyle w:val="Paragraphedeliste1"/>
        <w:ind w:left="284" w:hanging="655"/>
        <w:jc w:val="both"/>
      </w:pPr>
      <w:r>
        <w:tab/>
        <w:t>Soit un total de 960 personnes accueillies par Solidarité Chômeur en 9 mois.</w:t>
      </w:r>
    </w:p>
    <w:p w:rsidR="00CE6E05" w:rsidRDefault="00CE6E05">
      <w:pPr>
        <w:pStyle w:val="Paragraphedeliste1"/>
        <w:ind w:left="284" w:hanging="655"/>
        <w:jc w:val="both"/>
      </w:pPr>
    </w:p>
    <w:p w:rsidR="00CE6E05" w:rsidRDefault="00CE6E05">
      <w:pPr>
        <w:pStyle w:val="Paragraphedeliste1"/>
        <w:numPr>
          <w:ilvl w:val="0"/>
          <w:numId w:val="1"/>
        </w:numPr>
        <w:ind w:left="284" w:hanging="655"/>
        <w:jc w:val="both"/>
        <w:rPr>
          <w:u w:val="single"/>
        </w:rPr>
      </w:pPr>
      <w:r>
        <w:t xml:space="preserve">– </w:t>
      </w:r>
      <w:r>
        <w:rPr>
          <w:u w:val="single"/>
        </w:rPr>
        <w:t>Accompagnements</w:t>
      </w:r>
    </w:p>
    <w:p w:rsidR="00CE6E05" w:rsidRDefault="00CE6E05">
      <w:pPr>
        <w:pStyle w:val="Paragraphedeliste1"/>
        <w:ind w:left="284" w:hanging="655"/>
        <w:jc w:val="both"/>
        <w:rPr>
          <w:i/>
        </w:rPr>
      </w:pPr>
      <w:r>
        <w:tab/>
        <w:t xml:space="preserve">Danièle signale qu’elle ne peut pas s’enregistrer comme accompagnant sur la base GV. Jean-Michel ajoutera son nom. </w:t>
      </w:r>
      <w:r>
        <w:rPr>
          <w:i/>
        </w:rPr>
        <w:t>(fait au 10/10/15?)</w:t>
      </w:r>
    </w:p>
    <w:p w:rsidR="00CE6E05" w:rsidRDefault="00CE6E05">
      <w:pPr>
        <w:pStyle w:val="Paragraphedeliste1"/>
        <w:ind w:left="284" w:hanging="655"/>
        <w:jc w:val="both"/>
        <w:rPr>
          <w:i/>
        </w:rPr>
      </w:pPr>
    </w:p>
    <w:p w:rsidR="00CE6E05" w:rsidRDefault="00CE6E05">
      <w:pPr>
        <w:pStyle w:val="Paragraphedeliste1"/>
        <w:numPr>
          <w:ilvl w:val="0"/>
          <w:numId w:val="1"/>
        </w:numPr>
        <w:ind w:left="284" w:hanging="655"/>
        <w:jc w:val="both"/>
      </w:pPr>
      <w:r>
        <w:t xml:space="preserve">- </w:t>
      </w:r>
      <w:r>
        <w:rPr>
          <w:u w:val="single"/>
        </w:rPr>
        <w:t xml:space="preserve">Locaux </w:t>
      </w:r>
    </w:p>
    <w:p w:rsidR="00CE6E05" w:rsidRDefault="00CE6E05" w:rsidP="007B7412">
      <w:pPr>
        <w:pStyle w:val="Paragraphedeliste1"/>
        <w:ind w:left="2124" w:hanging="1420"/>
        <w:jc w:val="both"/>
      </w:pPr>
      <w:r>
        <w:t xml:space="preserve">Electricité = </w:t>
      </w:r>
      <w:r>
        <w:tab/>
        <w:t xml:space="preserve">poser des goulottes pour protéger les fils électriques et </w:t>
      </w:r>
      <w:proofErr w:type="spellStart"/>
      <w:r>
        <w:t>suprimer</w:t>
      </w:r>
      <w:proofErr w:type="spellEnd"/>
      <w:r>
        <w:t xml:space="preserve"> les prises multiples</w:t>
      </w:r>
    </w:p>
    <w:p w:rsidR="00CE6E05" w:rsidRDefault="00CE6E05">
      <w:pPr>
        <w:pStyle w:val="Paragraphedeliste1"/>
        <w:ind w:left="284"/>
        <w:jc w:val="both"/>
      </w:pPr>
      <w:r>
        <w:tab/>
        <w:t>Ménage =</w:t>
      </w:r>
      <w:r>
        <w:tab/>
        <w:t xml:space="preserve"> de l’avis général, moyen.</w:t>
      </w:r>
    </w:p>
    <w:p w:rsidR="00CE6E05" w:rsidRDefault="00CE6E05" w:rsidP="007B7412">
      <w:pPr>
        <w:pStyle w:val="Paragraphedeliste1"/>
        <w:ind w:left="2124" w:firstLine="60"/>
        <w:jc w:val="both"/>
      </w:pPr>
      <w:r>
        <w:t xml:space="preserve">Guillaume a fait les vitres, restent les murs à lessiver…Accord à trouver avec SGES pour sortir  et rentrer la poubelle </w:t>
      </w:r>
    </w:p>
    <w:p w:rsidR="00CE6E05" w:rsidRDefault="00CE6E05" w:rsidP="007B7412">
      <w:pPr>
        <w:pStyle w:val="Paragraphedeliste1"/>
        <w:ind w:left="2124" w:hanging="1420"/>
        <w:jc w:val="both"/>
      </w:pPr>
      <w:r>
        <w:t>Toilettes =</w:t>
      </w:r>
      <w:r>
        <w:tab/>
        <w:t xml:space="preserve"> L’inspection du travail a relevé que les locaux n’ont pas de toilettes séparées H/F. Cette question relève de la Mairie propriétaire des locaux.</w:t>
      </w:r>
    </w:p>
    <w:p w:rsidR="00CE6E05" w:rsidRDefault="00CE6E05">
      <w:pPr>
        <w:pStyle w:val="Paragraphedeliste1"/>
        <w:ind w:left="284"/>
        <w:jc w:val="both"/>
      </w:pPr>
      <w:r>
        <w:tab/>
        <w:t xml:space="preserve">Coffre = </w:t>
      </w:r>
      <w:r>
        <w:tab/>
        <w:t>Il est souhaitable d’en restreindre l’utilisation à quelques personnes</w:t>
      </w:r>
    </w:p>
    <w:p w:rsidR="00CE6E05" w:rsidRDefault="00CE6E05">
      <w:pPr>
        <w:pStyle w:val="Paragraphedeliste1"/>
        <w:ind w:left="284"/>
        <w:jc w:val="both"/>
      </w:pPr>
      <w:r>
        <w:tab/>
        <w:t>Sécurité =</w:t>
      </w:r>
      <w:r>
        <w:tab/>
        <w:t>Pierre va mettre en action la télésurveillance de la salle d’accueil</w:t>
      </w:r>
    </w:p>
    <w:p w:rsidR="00CE6E05" w:rsidRDefault="00CE6E05" w:rsidP="007B7412">
      <w:pPr>
        <w:pStyle w:val="Paragraphedeliste1"/>
        <w:ind w:left="1428" w:firstLine="696"/>
        <w:jc w:val="both"/>
      </w:pPr>
      <w:r>
        <w:t xml:space="preserve">SGES propose de fermer la grille sur rue l’après-midi </w:t>
      </w:r>
    </w:p>
    <w:p w:rsidR="00CE6E05" w:rsidRDefault="00CE6E05" w:rsidP="007B7412">
      <w:pPr>
        <w:pStyle w:val="Paragraphedeliste1"/>
        <w:ind w:left="2124" w:hanging="1420"/>
        <w:jc w:val="both"/>
      </w:pPr>
      <w:r>
        <w:t>Téléphones =</w:t>
      </w:r>
      <w:r>
        <w:tab/>
        <w:t>Bien penser à les mettre sur leurs bases. Pierre a changé les batteries rechar</w:t>
      </w:r>
      <w:r w:rsidR="007B7412">
        <w:t>geables et reprogrammé les télé</w:t>
      </w:r>
      <w:r>
        <w:t xml:space="preserve">phones. Nouveaux téléphones ? </w:t>
      </w:r>
    </w:p>
    <w:p w:rsidR="00CE6E05" w:rsidRDefault="00CE6E05">
      <w:pPr>
        <w:pStyle w:val="Paragraphedeliste1"/>
        <w:ind w:left="284"/>
        <w:jc w:val="both"/>
      </w:pPr>
      <w:r>
        <w:tab/>
        <w:t>Papeterie =</w:t>
      </w:r>
      <w:r>
        <w:tab/>
        <w:t xml:space="preserve">Feuilles grand format, dossiers suspendus et classeurs à manivelles </w:t>
      </w:r>
    </w:p>
    <w:p w:rsidR="00CE6E05" w:rsidRDefault="00CE6E05" w:rsidP="007B7412">
      <w:pPr>
        <w:pStyle w:val="Paragraphedeliste1"/>
        <w:ind w:left="1700" w:firstLine="424"/>
        <w:jc w:val="both"/>
      </w:pPr>
      <w:r>
        <w:t>à donner</w:t>
      </w:r>
    </w:p>
    <w:p w:rsidR="00CE6E05" w:rsidRDefault="00CE6E05" w:rsidP="007B7412">
      <w:pPr>
        <w:pStyle w:val="Paragraphedeliste1"/>
        <w:ind w:left="2120"/>
        <w:jc w:val="both"/>
      </w:pPr>
      <w:r>
        <w:t>Rappel = Demander 1 € pour une clé USB et mettre les sous dans le casier de Jean-Michel avec une note.</w:t>
      </w:r>
    </w:p>
    <w:p w:rsidR="00CE6E05" w:rsidRDefault="00CE6E05" w:rsidP="007B7412">
      <w:pPr>
        <w:pStyle w:val="Paragraphedeliste1"/>
        <w:ind w:left="2120"/>
        <w:jc w:val="both"/>
      </w:pPr>
      <w:r>
        <w:t>Stock de cahiers à utiliser par nos visiteurs dans le cadre de leur démarche de recherche d’emploi, dans l'armoire fournitures du bureau 2.</w:t>
      </w:r>
    </w:p>
    <w:p w:rsidR="00CE6E05" w:rsidRDefault="00CE6E05">
      <w:pPr>
        <w:pStyle w:val="Paragraphedeliste1"/>
        <w:ind w:left="284"/>
        <w:jc w:val="both"/>
      </w:pPr>
      <w:r>
        <w:tab/>
        <w:t xml:space="preserve">Vélos= </w:t>
      </w:r>
      <w:r>
        <w:tab/>
        <w:t>il reste 5 vélos disponibles</w:t>
      </w:r>
    </w:p>
    <w:p w:rsidR="00CE6E05" w:rsidRDefault="00CE6E05">
      <w:pPr>
        <w:ind w:left="284" w:hanging="655"/>
        <w:jc w:val="both"/>
        <w:rPr>
          <w:sz w:val="24"/>
        </w:rPr>
      </w:pPr>
    </w:p>
    <w:p w:rsidR="007B7412" w:rsidRDefault="007B7412">
      <w:pPr>
        <w:ind w:left="284" w:hanging="655"/>
        <w:jc w:val="both"/>
        <w:rPr>
          <w:sz w:val="24"/>
        </w:rPr>
      </w:pPr>
    </w:p>
    <w:p w:rsidR="00CE6E05" w:rsidRDefault="00CE6E05">
      <w:pPr>
        <w:pStyle w:val="Paragraphedeliste1"/>
        <w:numPr>
          <w:ilvl w:val="0"/>
          <w:numId w:val="1"/>
        </w:numPr>
        <w:jc w:val="both"/>
        <w:rPr>
          <w:u w:val="single"/>
        </w:rPr>
      </w:pPr>
      <w:r>
        <w:lastRenderedPageBreak/>
        <w:t xml:space="preserve">– </w:t>
      </w:r>
      <w:r>
        <w:rPr>
          <w:u w:val="single"/>
        </w:rPr>
        <w:t>Ordinateurs</w:t>
      </w:r>
    </w:p>
    <w:p w:rsidR="00CE6E05" w:rsidRDefault="00CE6E05">
      <w:pPr>
        <w:pStyle w:val="Paragraphedeliste1"/>
        <w:jc w:val="both"/>
      </w:pPr>
      <w:r>
        <w:tab/>
        <w:t xml:space="preserve">Il est arrivé que des visiteurs se servent des ordinateurs l’après-midi. Pour limiter l’accès aux machines, il est proposé d’avoir un mot de passe pour les ordis des visiteurs, avec un temps d’utilisation à déterminer. Par exemple, les ordis seraient ouverts de 9h à 12h grâce à ce mot de passe à entrer par le premier arrivé le matin. Pierre et Jean-Michel y réfléchissent. </w:t>
      </w:r>
      <w:r>
        <w:rPr>
          <w:i/>
        </w:rPr>
        <w:t>(fait au 10/10/15)</w:t>
      </w:r>
    </w:p>
    <w:p w:rsidR="00CE6E05" w:rsidRDefault="00CE6E05">
      <w:pPr>
        <w:pStyle w:val="Paragraphedeliste1"/>
        <w:jc w:val="both"/>
      </w:pPr>
      <w:r>
        <w:tab/>
        <w:t>Pierre se charge d’installer un anti-spam pour lutter contre les messages publicitaires qui viennent systématiqueme</w:t>
      </w:r>
      <w:r w:rsidR="007B7412">
        <w:t xml:space="preserve">nt perturber la lecture et en particulier celles des offres </w:t>
      </w:r>
      <w:r>
        <w:t>d’emploi locales (la 1</w:t>
      </w:r>
      <w:r>
        <w:rPr>
          <w:position w:val="10"/>
        </w:rPr>
        <w:t>ère</w:t>
      </w:r>
      <w:r>
        <w:t xml:space="preserve"> ligne est cachée).</w:t>
      </w:r>
    </w:p>
    <w:p w:rsidR="00CE6E05" w:rsidRDefault="00CE6E05">
      <w:pPr>
        <w:pStyle w:val="Paragraphedeliste1"/>
        <w:jc w:val="both"/>
      </w:pPr>
    </w:p>
    <w:p w:rsidR="00CE6E05" w:rsidRDefault="00CE6E05">
      <w:pPr>
        <w:pStyle w:val="Paragraphedeliste1"/>
        <w:numPr>
          <w:ilvl w:val="0"/>
          <w:numId w:val="1"/>
        </w:numPr>
        <w:jc w:val="both"/>
        <w:rPr>
          <w:u w:val="single"/>
        </w:rPr>
      </w:pPr>
      <w:r>
        <w:t xml:space="preserve">– </w:t>
      </w:r>
      <w:r>
        <w:rPr>
          <w:u w:val="single"/>
        </w:rPr>
        <w:t>Calendrier</w:t>
      </w:r>
    </w:p>
    <w:p w:rsidR="00CE6E05" w:rsidRDefault="00CE6E05">
      <w:pPr>
        <w:pStyle w:val="Paragraphedeliste1"/>
        <w:jc w:val="both"/>
      </w:pPr>
      <w:r>
        <w:tab/>
        <w:t>Mercredi 18 novembre</w:t>
      </w:r>
      <w:r>
        <w:tab/>
        <w:t>Conseil d’Administration</w:t>
      </w:r>
    </w:p>
    <w:p w:rsidR="00CE6E05" w:rsidRDefault="00CE6E05">
      <w:pPr>
        <w:pStyle w:val="Paragraphedeliste1"/>
        <w:jc w:val="both"/>
      </w:pPr>
      <w:r>
        <w:tab/>
        <w:t>Mercredi 9 décembre</w:t>
      </w:r>
      <w:r>
        <w:tab/>
      </w:r>
      <w:r>
        <w:tab/>
        <w:t>Réunion plénière</w:t>
      </w:r>
    </w:p>
    <w:p w:rsidR="00CE6E05" w:rsidRDefault="00CE6E05">
      <w:pPr>
        <w:pStyle w:val="Paragraphedeliste1"/>
        <w:jc w:val="both"/>
      </w:pPr>
      <w:r>
        <w:tab/>
        <w:t>Jeudi 28 janvier</w:t>
      </w:r>
      <w:r>
        <w:tab/>
      </w:r>
      <w:r>
        <w:tab/>
        <w:t>Assemblée Générale (au MAS)</w:t>
      </w:r>
    </w:p>
    <w:p w:rsidR="00CE6E05" w:rsidRDefault="00CE6E05">
      <w:pPr>
        <w:pStyle w:val="Paragraphedeliste1"/>
        <w:jc w:val="both"/>
      </w:pPr>
      <w:r>
        <w:tab/>
        <w:t>Mercredi 16 mars</w:t>
      </w:r>
      <w:r>
        <w:tab/>
      </w:r>
      <w:r>
        <w:tab/>
        <w:t>Conseil d’Administration</w:t>
      </w:r>
    </w:p>
    <w:p w:rsidR="00CE6E05" w:rsidRDefault="00CE6E05">
      <w:pPr>
        <w:pStyle w:val="Paragraphedeliste1"/>
        <w:jc w:val="both"/>
      </w:pPr>
      <w:r>
        <w:tab/>
        <w:t>Mercredi 13 avril</w:t>
      </w:r>
      <w:r>
        <w:tab/>
      </w:r>
      <w:r>
        <w:tab/>
        <w:t>Réunion de bureau</w:t>
      </w:r>
    </w:p>
    <w:p w:rsidR="00CE6E05" w:rsidRDefault="00CE6E05">
      <w:pPr>
        <w:pStyle w:val="Paragraphedeliste1"/>
        <w:jc w:val="both"/>
      </w:pPr>
      <w:r>
        <w:tab/>
        <w:t>Mercredi 15 juin</w:t>
      </w:r>
      <w:r>
        <w:tab/>
      </w:r>
      <w:r>
        <w:tab/>
        <w:t>Réunion plénière</w:t>
      </w:r>
    </w:p>
    <w:p w:rsidR="00CE6E05" w:rsidRDefault="00CE6E05">
      <w:pPr>
        <w:pStyle w:val="Paragraphedeliste1"/>
        <w:jc w:val="both"/>
      </w:pPr>
    </w:p>
    <w:p w:rsidR="00CE6E05" w:rsidRDefault="00CE6E05">
      <w:pPr>
        <w:pStyle w:val="Paragraphedeliste1"/>
        <w:jc w:val="both"/>
      </w:pPr>
      <w:r>
        <w:tab/>
        <w:t>Il reste à fixer une réunion de bureau de préparation avant l’AG</w:t>
      </w:r>
    </w:p>
    <w:p w:rsidR="00CE6E05" w:rsidRDefault="00CE6E05">
      <w:pPr>
        <w:pStyle w:val="Paragraphedeliste1"/>
        <w:jc w:val="both"/>
      </w:pPr>
      <w:r>
        <w:t xml:space="preserve">  </w:t>
      </w:r>
    </w:p>
    <w:p w:rsidR="00CE6E05" w:rsidRDefault="00CE6E05">
      <w:pPr>
        <w:pStyle w:val="Paragraphedeliste1"/>
        <w:numPr>
          <w:ilvl w:val="0"/>
          <w:numId w:val="1"/>
        </w:numPr>
        <w:jc w:val="both"/>
      </w:pPr>
      <w:r>
        <w:t xml:space="preserve">– </w:t>
      </w:r>
      <w:r>
        <w:rPr>
          <w:u w:val="single"/>
        </w:rPr>
        <w:t>Convention avec SGES</w:t>
      </w:r>
    </w:p>
    <w:p w:rsidR="00CE6E05" w:rsidRDefault="00CE6E05">
      <w:pPr>
        <w:pStyle w:val="Paragraphedeliste1"/>
        <w:jc w:val="both"/>
      </w:pPr>
      <w:r>
        <w:tab/>
        <w:t>Il est important et assez urgent de finaliser cette convention dont SGES a besoin vis-à-vis de la DIRECCTE. Jean-Michel, Jean et Pierre proposent de finaliser la rédaction avec Guillaume.</w:t>
      </w:r>
    </w:p>
    <w:p w:rsidR="00CE6E05" w:rsidRDefault="00CE6E05">
      <w:pPr>
        <w:pStyle w:val="Paragraphedeliste1"/>
        <w:jc w:val="both"/>
      </w:pPr>
      <w:r>
        <w:t>La convention a trait, entre autres, à l’accompagnement des visiteurs et à la recherche d’emploi.</w:t>
      </w:r>
    </w:p>
    <w:p w:rsidR="00CE6E05" w:rsidRDefault="00CE6E05">
      <w:pPr>
        <w:pStyle w:val="Paragraphedeliste1"/>
        <w:jc w:val="both"/>
      </w:pPr>
    </w:p>
    <w:p w:rsidR="00CE6E05" w:rsidRDefault="00CE6E05">
      <w:pPr>
        <w:pStyle w:val="Paragraphedeliste1"/>
        <w:numPr>
          <w:ilvl w:val="0"/>
          <w:numId w:val="1"/>
        </w:numPr>
        <w:jc w:val="both"/>
      </w:pPr>
      <w:r>
        <w:t xml:space="preserve">– </w:t>
      </w:r>
      <w:r>
        <w:rPr>
          <w:u w:val="single"/>
        </w:rPr>
        <w:t>Forum des associations pour l’emploi</w:t>
      </w:r>
    </w:p>
    <w:p w:rsidR="00CE6E05" w:rsidRDefault="00CE6E05">
      <w:pPr>
        <w:pStyle w:val="Paragraphedeliste1"/>
        <w:jc w:val="both"/>
      </w:pPr>
      <w:r>
        <w:tab/>
        <w:t>La réunion préparatoire à ce forum, organisé par la Ville de St-Germain, aura lieu le 5 octobre au centre administratif. Le problème de cette journée est l’absence d’entreprises. Il est très souhaitable que Pôle Emploi, comme l’an passé, informe ses visiteurs de ce forum.</w:t>
      </w:r>
    </w:p>
    <w:p w:rsidR="00CE6E05" w:rsidRDefault="00CE6E05">
      <w:pPr>
        <w:pStyle w:val="Paragraphedeliste1"/>
        <w:jc w:val="both"/>
      </w:pPr>
    </w:p>
    <w:p w:rsidR="00A65795" w:rsidRPr="00A65795" w:rsidRDefault="00CE6E05">
      <w:pPr>
        <w:pStyle w:val="Paragraphedeliste1"/>
        <w:numPr>
          <w:ilvl w:val="0"/>
          <w:numId w:val="1"/>
        </w:numPr>
        <w:jc w:val="both"/>
      </w:pPr>
      <w:r>
        <w:t xml:space="preserve">– </w:t>
      </w:r>
      <w:r>
        <w:rPr>
          <w:u w:val="single"/>
        </w:rPr>
        <w:t>Relations avec les partenaires</w:t>
      </w:r>
      <w:r>
        <w:t xml:space="preserve"> </w:t>
      </w:r>
      <w:r w:rsidR="00A65795">
        <w:t>de l’aide à l'emploi</w:t>
      </w:r>
    </w:p>
    <w:p w:rsidR="00CE6E05" w:rsidRPr="00A65795" w:rsidRDefault="00A65795" w:rsidP="00A65795">
      <w:pPr>
        <w:pStyle w:val="Paragraphedeliste1"/>
        <w:ind w:firstLine="696"/>
        <w:jc w:val="both"/>
      </w:pPr>
      <w:r>
        <w:t xml:space="preserve"> Action à continuer et à </w:t>
      </w:r>
      <w:r w:rsidR="00CE6E05">
        <w:t>amplifier. Anne coordonne les contacts.  Nouvelle organisatio</w:t>
      </w:r>
      <w:r>
        <w:t>n de l’aide à l’emploi à Saint-</w:t>
      </w:r>
      <w:r w:rsidR="00CE6E05">
        <w:t>Germain</w:t>
      </w:r>
      <w:r>
        <w:t> :</w:t>
      </w:r>
    </w:p>
    <w:p w:rsidR="00CE6E05" w:rsidRDefault="00CE6E05">
      <w:pPr>
        <w:pStyle w:val="Paragraphedeliste1"/>
        <w:jc w:val="both"/>
      </w:pPr>
      <w:r>
        <w:tab/>
      </w:r>
      <w:r>
        <w:rPr>
          <w:b/>
          <w:i/>
        </w:rPr>
        <w:t>Mode d’emploi</w:t>
      </w:r>
      <w:r>
        <w:t xml:space="preserve"> =</w:t>
      </w:r>
      <w:r>
        <w:tab/>
        <w:t xml:space="preserve">Seule Carole Li a été maintenue pour le moment. Si la subvention du Conseil Général n’est pas reconduite pour 2016, le bureau de Saint-Germain fermera à la fin de l’année. Le siège est aux </w:t>
      </w:r>
      <w:proofErr w:type="spellStart"/>
      <w:r>
        <w:t>Mureaux</w:t>
      </w:r>
      <w:proofErr w:type="spellEnd"/>
      <w:r>
        <w:t>.</w:t>
      </w:r>
    </w:p>
    <w:p w:rsidR="00CE6E05" w:rsidRDefault="00CE6E05">
      <w:pPr>
        <w:pStyle w:val="Paragraphedeliste1"/>
        <w:jc w:val="both"/>
      </w:pPr>
      <w:r>
        <w:tab/>
      </w:r>
      <w:r>
        <w:rPr>
          <w:b/>
          <w:i/>
        </w:rPr>
        <w:t>Bureau municipal</w:t>
      </w:r>
      <w:r>
        <w:t xml:space="preserve"> =</w:t>
      </w:r>
      <w:r>
        <w:tab/>
        <w:t xml:space="preserve">Replié dans un local du centre administratif. Mélanie </w:t>
      </w:r>
      <w:proofErr w:type="spellStart"/>
      <w:r>
        <w:t>Fraissenon</w:t>
      </w:r>
      <w:proofErr w:type="spellEnd"/>
      <w:r>
        <w:t xml:space="preserve"> reçoit uniquement sur rendez-vous.</w:t>
      </w:r>
    </w:p>
    <w:p w:rsidR="00CE6E05" w:rsidRDefault="00CE6E05">
      <w:pPr>
        <w:pStyle w:val="Paragraphedeliste1"/>
        <w:jc w:val="both"/>
      </w:pPr>
      <w:r>
        <w:tab/>
      </w:r>
      <w:r>
        <w:rPr>
          <w:b/>
          <w:i/>
        </w:rPr>
        <w:t>DDAS</w:t>
      </w:r>
      <w:r>
        <w:t xml:space="preserve"> = MM. TABARKI et FORTEAU ont changé d’affectation. M. </w:t>
      </w:r>
      <w:proofErr w:type="spellStart"/>
      <w:r>
        <w:t>Tabarki</w:t>
      </w:r>
      <w:proofErr w:type="spellEnd"/>
      <w:r>
        <w:t xml:space="preserve"> est désormais responsable de la formation pour les RSA à Versailles. Il a transmis 2 offres de recrutement pour des formateurs. Ils sont remplacés par Muriel EYCHENNE et Yohann  PONS qui ont passé quelques instants avec nous</w:t>
      </w:r>
      <w:r w:rsidR="007B7412">
        <w:t xml:space="preserve">. Un rendez-vous est </w:t>
      </w:r>
      <w:r>
        <w:t>fixé au mercredi 14 octobre (Kim, Guillaume, Francis et Anne-Marie).</w:t>
      </w:r>
    </w:p>
    <w:p w:rsidR="00CE6E05" w:rsidRDefault="00CE6E05">
      <w:pPr>
        <w:pStyle w:val="Paragraphedeliste1"/>
        <w:jc w:val="both"/>
      </w:pPr>
    </w:p>
    <w:p w:rsidR="00CE6E05" w:rsidRDefault="00CE6E05">
      <w:pPr>
        <w:pStyle w:val="Paragraphedeliste1"/>
        <w:numPr>
          <w:ilvl w:val="0"/>
          <w:numId w:val="1"/>
        </w:numPr>
        <w:jc w:val="both"/>
      </w:pPr>
      <w:r>
        <w:t xml:space="preserve">– </w:t>
      </w:r>
      <w:r>
        <w:rPr>
          <w:u w:val="single"/>
        </w:rPr>
        <w:t xml:space="preserve">Réunion du </w:t>
      </w:r>
      <w:r>
        <w:rPr>
          <w:b/>
          <w:i/>
          <w:u w:val="single"/>
        </w:rPr>
        <w:t>Réseau Insertion</w:t>
      </w:r>
      <w:r>
        <w:rPr>
          <w:u w:val="single"/>
        </w:rPr>
        <w:t xml:space="preserve"> – Le Pecq</w:t>
      </w:r>
    </w:p>
    <w:p w:rsidR="00CE6E05" w:rsidRDefault="00CE6E05">
      <w:pPr>
        <w:pStyle w:val="Paragraphedeliste1"/>
        <w:jc w:val="both"/>
      </w:pPr>
      <w:r>
        <w:tab/>
        <w:t>Kim Lien a participé à cette réunion la semaine dernière. La CAF a présenté son nouveau système informatique. Ses visiteurs sont appelés à renseigner leurs comptes par Internet. La CAF prévoit des ateliers de formation, Kim Lien et Francis y assisteront. Kim Lien a vivement insisté sur la fracture numérique de beaucoup de nos visiteurs. Message reçu en particulier par Y. Pons (</w:t>
      </w:r>
      <w:proofErr w:type="spellStart"/>
      <w:r>
        <w:t>cf</w:t>
      </w:r>
      <w:proofErr w:type="spellEnd"/>
      <w:r>
        <w:t xml:space="preserve"> supra) responsable territorial insertion.</w:t>
      </w:r>
    </w:p>
    <w:p w:rsidR="00CE6E05" w:rsidRDefault="00CE6E05">
      <w:pPr>
        <w:pStyle w:val="Paragraphedeliste1"/>
        <w:jc w:val="both"/>
      </w:pPr>
    </w:p>
    <w:p w:rsidR="00CE6E05" w:rsidRDefault="00CE6E05">
      <w:pPr>
        <w:pStyle w:val="Paragraphedeliste1"/>
        <w:ind w:left="0"/>
        <w:jc w:val="both"/>
      </w:pPr>
      <w:r>
        <w:t xml:space="preserve"> 11) - </w:t>
      </w:r>
      <w:r>
        <w:rPr>
          <w:u w:val="single"/>
        </w:rPr>
        <w:t>Intervention de Dominique</w:t>
      </w:r>
    </w:p>
    <w:p w:rsidR="00CE6E05" w:rsidRDefault="00CE6E05">
      <w:pPr>
        <w:pStyle w:val="Paragraphedeliste1"/>
        <w:ind w:left="0"/>
        <w:jc w:val="both"/>
      </w:pPr>
      <w:r>
        <w:tab/>
        <w:t xml:space="preserve">Dominique a étudié la </w:t>
      </w:r>
      <w:r>
        <w:rPr>
          <w:b/>
          <w:i/>
        </w:rPr>
        <w:t>situation des artisans</w:t>
      </w:r>
      <w:r>
        <w:t>. Il existe 2 catégories d’entreprises artisanales : les plus grandes entreprises qui sont souvent familiales ou qui ont fait l’objet de reprises d'une part, et les artisans travaillant seul</w:t>
      </w:r>
      <w:r w:rsidR="00A65795">
        <w:t>s</w:t>
      </w:r>
      <w:r>
        <w:t xml:space="preserve"> ou avec un unique employé d'autre part.</w:t>
      </w:r>
    </w:p>
    <w:p w:rsidR="00CE6E05" w:rsidRDefault="00CE6E05">
      <w:pPr>
        <w:pStyle w:val="Paragraphedeliste1"/>
        <w:ind w:left="0"/>
        <w:jc w:val="both"/>
      </w:pPr>
    </w:p>
    <w:p w:rsidR="00CE6E05" w:rsidRPr="007B7412" w:rsidRDefault="00CE6E05" w:rsidP="007B7412">
      <w:pPr>
        <w:pStyle w:val="Paragraphedeliste1"/>
        <w:ind w:left="0" w:firstLine="708"/>
        <w:jc w:val="both"/>
      </w:pPr>
      <w:r>
        <w:t>Les premières sont réputées excellentes et se voient c</w:t>
      </w:r>
      <w:r w:rsidR="007B7412">
        <w:t>onfier des chantiers de qualité, les secondes connaissen</w:t>
      </w:r>
      <w:r>
        <w:t>t de nombreux freins à l'embauch</w:t>
      </w:r>
      <w:r w:rsidR="007B7412">
        <w:t>e :</w:t>
      </w:r>
    </w:p>
    <w:p w:rsidR="00CE6E05" w:rsidRDefault="007B7412">
      <w:pPr>
        <w:pStyle w:val="Paragraphedeliste1"/>
        <w:ind w:left="0"/>
        <w:jc w:val="both"/>
      </w:pPr>
      <w:r>
        <w:tab/>
        <w:t xml:space="preserve">-   </w:t>
      </w:r>
      <w:r w:rsidR="00CE6E05">
        <w:t xml:space="preserve"> risque pour l’image si l’employé n’est pas suffisamment compétent</w:t>
      </w:r>
    </w:p>
    <w:p w:rsidR="00CE6E05" w:rsidRDefault="007B7412">
      <w:pPr>
        <w:pStyle w:val="Paragraphedeliste1"/>
        <w:ind w:left="0"/>
        <w:jc w:val="both"/>
      </w:pPr>
      <w:r>
        <w:tab/>
        <w:t xml:space="preserve">- </w:t>
      </w:r>
      <w:r w:rsidR="00CE6E05">
        <w:t xml:space="preserve"> risque d’accident et les complications qui en découlent (administratives, planning, morales)</w:t>
      </w:r>
    </w:p>
    <w:p w:rsidR="00CE6E05" w:rsidRDefault="007B7412">
      <w:pPr>
        <w:pStyle w:val="Paragraphedeliste1"/>
        <w:ind w:left="0"/>
        <w:jc w:val="both"/>
      </w:pPr>
      <w:r>
        <w:tab/>
        <w:t>-  risque sur la</w:t>
      </w:r>
      <w:r w:rsidR="00CE6E05">
        <w:t xml:space="preserve"> ren</w:t>
      </w:r>
      <w:r>
        <w:t>tabilité</w:t>
      </w:r>
      <w:r w:rsidR="00CE6E05">
        <w:t xml:space="preserve"> avec l’augmentation des charges</w:t>
      </w:r>
      <w:r>
        <w:t xml:space="preserve"> sociales</w:t>
      </w:r>
      <w:r w:rsidR="00CE6E05">
        <w:t xml:space="preserve">, la charge de devis à établir, l’agrandissement de la clientèle et son éloignement (trajets, voiture, </w:t>
      </w:r>
      <w:proofErr w:type="spellStart"/>
      <w:r w:rsidR="00CE6E05">
        <w:t>etc</w:t>
      </w:r>
      <w:proofErr w:type="spellEnd"/>
      <w:r w:rsidR="00CE6E05">
        <w:t> )</w:t>
      </w:r>
    </w:p>
    <w:p w:rsidR="00CE6E05" w:rsidRDefault="00CE6E05">
      <w:pPr>
        <w:pStyle w:val="Paragraphedeliste1"/>
        <w:ind w:left="0"/>
        <w:jc w:val="both"/>
      </w:pPr>
    </w:p>
    <w:p w:rsidR="00CE6E05" w:rsidRDefault="00CE6E05" w:rsidP="007B7412">
      <w:pPr>
        <w:pStyle w:val="Paragraphedeliste1"/>
        <w:ind w:left="0" w:firstLine="708"/>
        <w:jc w:val="both"/>
      </w:pPr>
      <w:r>
        <w:t>En conclusion, un bon ouvrier soit monte son entreprise, soit va rejoindre les meilleurs…..</w:t>
      </w:r>
    </w:p>
    <w:p w:rsidR="00CE6E05" w:rsidRDefault="00CE6E05">
      <w:pPr>
        <w:pStyle w:val="Paragraphedeliste1"/>
        <w:ind w:left="0"/>
        <w:jc w:val="both"/>
      </w:pPr>
      <w:r>
        <w:t xml:space="preserve">Donc peu de perspectives pour nos visiteurs, hélas. </w:t>
      </w:r>
    </w:p>
    <w:p w:rsidR="00CE6E05" w:rsidRDefault="00CE6E05">
      <w:pPr>
        <w:pStyle w:val="Paragraphedeliste1"/>
        <w:ind w:left="0"/>
        <w:jc w:val="both"/>
      </w:pPr>
      <w:r>
        <w:tab/>
      </w:r>
    </w:p>
    <w:p w:rsidR="00CE6E05" w:rsidRDefault="00CE6E05" w:rsidP="007B7412">
      <w:pPr>
        <w:pStyle w:val="Paragraphedeliste1"/>
        <w:ind w:left="0" w:firstLine="708"/>
        <w:jc w:val="both"/>
      </w:pPr>
      <w:r>
        <w:t xml:space="preserve">Il existe des exemples multiples de créativité pour sortir du chômage avec l'appui des entreprise comme à Versailles,  l’atelier de vente de vêtements de luxe pour former des femmes incarcérées. Le taux d’insertion après leur sortie de prison avoisine 50%. </w:t>
      </w:r>
    </w:p>
    <w:p w:rsidR="00CE6E05" w:rsidRDefault="00CE6E05">
      <w:pPr>
        <w:pStyle w:val="Paragraphedeliste1"/>
        <w:ind w:left="0"/>
        <w:jc w:val="both"/>
      </w:pPr>
      <w:r>
        <w:t xml:space="preserve"> </w:t>
      </w:r>
    </w:p>
    <w:p w:rsidR="00CE6E05" w:rsidRDefault="00CE6E05">
      <w:pPr>
        <w:pStyle w:val="Paragraphedeliste1"/>
        <w:ind w:left="0"/>
        <w:jc w:val="both"/>
      </w:pPr>
      <w:r>
        <w:tab/>
        <w:t xml:space="preserve">L’autre thématique abordée par Dominique est le </w:t>
      </w:r>
      <w:r>
        <w:rPr>
          <w:b/>
          <w:i/>
        </w:rPr>
        <w:t>soutien à la création d’entreprises</w:t>
      </w:r>
      <w:r>
        <w:t xml:space="preserve"> qui se développe avec le  concours de réseaux d'entreprises importants.</w:t>
      </w:r>
    </w:p>
    <w:p w:rsidR="00A65795" w:rsidRPr="00A65795" w:rsidRDefault="00A65795">
      <w:pPr>
        <w:pStyle w:val="Paragraphedeliste1"/>
        <w:ind w:left="0"/>
        <w:jc w:val="both"/>
        <w:rPr>
          <w:b/>
        </w:rPr>
      </w:pPr>
    </w:p>
    <w:p w:rsidR="00CE6E05" w:rsidRDefault="00CE6E05" w:rsidP="007B7412">
      <w:pPr>
        <w:pStyle w:val="Paragraphedeliste1"/>
        <w:ind w:left="0" w:firstLine="708"/>
        <w:jc w:val="both"/>
      </w:pPr>
      <w:r>
        <w:rPr>
          <w:b/>
        </w:rPr>
        <w:t>Il est vital d’avoir un réseau et de rechercher la complémentarité, ce qui implique d’avoir quelque chose à offrir en échange.</w:t>
      </w:r>
    </w:p>
    <w:p w:rsidR="00CE6E05" w:rsidRDefault="00CE6E05">
      <w:pPr>
        <w:pStyle w:val="Paragraphedeliste1"/>
        <w:ind w:left="0"/>
        <w:jc w:val="both"/>
      </w:pPr>
    </w:p>
    <w:p w:rsidR="00CE6E05" w:rsidRDefault="00A65795" w:rsidP="00A65795">
      <w:pPr>
        <w:pStyle w:val="Paragraphedeliste1"/>
        <w:numPr>
          <w:ilvl w:val="0"/>
          <w:numId w:val="3"/>
        </w:numPr>
        <w:jc w:val="both"/>
      </w:pPr>
      <w:r>
        <w:t>–</w:t>
      </w:r>
      <w:r w:rsidR="00CE6E05">
        <w:t xml:space="preserve"> </w:t>
      </w:r>
      <w:r w:rsidR="00CE6E05">
        <w:rPr>
          <w:u w:val="single"/>
        </w:rPr>
        <w:t>Recrutement</w:t>
      </w:r>
    </w:p>
    <w:p w:rsidR="00CE6E05" w:rsidRDefault="00CE6E05">
      <w:pPr>
        <w:pStyle w:val="Paragraphedeliste1"/>
        <w:ind w:left="0"/>
        <w:jc w:val="both"/>
      </w:pPr>
      <w:r>
        <w:tab/>
        <w:t>Guillaume insiste sur la nécessité de recruter des personnes compétentes en informatique, en micro-entreprise et en documentation. Il  cherche à compléter son équipe de bénévoles ponctuels.</w:t>
      </w:r>
    </w:p>
    <w:p w:rsidR="00CE6E05" w:rsidRDefault="00CE6E05">
      <w:pPr>
        <w:pStyle w:val="Paragraphedeliste1"/>
        <w:ind w:left="0"/>
        <w:jc w:val="both"/>
      </w:pPr>
    </w:p>
    <w:p w:rsidR="00CE6E05" w:rsidRDefault="00CE6E05">
      <w:pPr>
        <w:pStyle w:val="Paragraphedeliste1"/>
        <w:ind w:left="0"/>
        <w:jc w:val="both"/>
      </w:pPr>
      <w:r>
        <w:t xml:space="preserve">13) </w:t>
      </w:r>
      <w:r w:rsidR="00A65795">
        <w:t>–</w:t>
      </w:r>
      <w:r>
        <w:t xml:space="preserve"> </w:t>
      </w:r>
      <w:r>
        <w:rPr>
          <w:u w:val="single"/>
        </w:rPr>
        <w:t>Conseil d’</w:t>
      </w:r>
      <w:proofErr w:type="spellStart"/>
      <w:r>
        <w:rPr>
          <w:u w:val="single"/>
        </w:rPr>
        <w:t>adminsitration</w:t>
      </w:r>
      <w:proofErr w:type="spellEnd"/>
    </w:p>
    <w:p w:rsidR="00CE6E05" w:rsidRDefault="00CE6E05">
      <w:pPr>
        <w:pStyle w:val="Paragraphedeliste1"/>
        <w:ind w:left="0"/>
        <w:jc w:val="both"/>
      </w:pPr>
      <w:r>
        <w:tab/>
        <w:t xml:space="preserve">Guillaume souhaite faire entrer à notre Conseil d’Administration une ou plusieurs personnes extérieures à Solidarité Chômeurs et SGES. Toute suggestion de nom sera bienvenue. </w:t>
      </w:r>
    </w:p>
    <w:p w:rsidR="00CE6E05" w:rsidRDefault="00CE6E05">
      <w:pPr>
        <w:pStyle w:val="Paragraphedeliste1"/>
        <w:ind w:left="0"/>
        <w:jc w:val="both"/>
      </w:pPr>
    </w:p>
    <w:p w:rsidR="007B7412" w:rsidRDefault="00CE6E05">
      <w:pPr>
        <w:pStyle w:val="Paragraphedeliste1"/>
        <w:ind w:left="0"/>
        <w:jc w:val="both"/>
        <w:rPr>
          <w:u w:val="single"/>
        </w:rPr>
      </w:pPr>
      <w:r>
        <w:t xml:space="preserve">14) </w:t>
      </w:r>
      <w:r w:rsidR="007B7412">
        <w:t>–</w:t>
      </w:r>
      <w:r>
        <w:t xml:space="preserve"> </w:t>
      </w:r>
      <w:r w:rsidR="007B7412">
        <w:rPr>
          <w:u w:val="single"/>
        </w:rPr>
        <w:t>Accompagnement</w:t>
      </w:r>
    </w:p>
    <w:p w:rsidR="00CE6E05" w:rsidRDefault="00CE6E05" w:rsidP="007B7412">
      <w:pPr>
        <w:pStyle w:val="Paragraphedeliste1"/>
        <w:ind w:left="0" w:firstLine="708"/>
        <w:jc w:val="both"/>
      </w:pPr>
      <w:r>
        <w:t>Jean et Jean-Pierre souhaitent que l</w:t>
      </w:r>
      <w:r w:rsidR="00A65795">
        <w:t>’</w:t>
      </w:r>
      <w:r>
        <w:t>on travaille ou retravaille prochainement la réflexion sur l</w:t>
      </w:r>
      <w:r w:rsidR="00A65795">
        <w:t>’</w:t>
      </w:r>
      <w:r>
        <w:t>accompagnement. Kim Lien rappelle qu</w:t>
      </w:r>
      <w:r w:rsidR="00A65795">
        <w:t>’</w:t>
      </w:r>
      <w:r>
        <w:t>elle relaie systématiquement informations et dispositifs nouveaux de divers organismes (Pôle Emploi, CAF...). Ces documents sont consultables dans le classeur vert dans le bureau 1.</w:t>
      </w:r>
    </w:p>
    <w:p w:rsidR="00CE6E05" w:rsidRPr="007B7412" w:rsidRDefault="00CE6E05">
      <w:pPr>
        <w:pStyle w:val="Paragraphedeliste1"/>
        <w:ind w:left="0"/>
        <w:jc w:val="both"/>
      </w:pPr>
    </w:p>
    <w:p w:rsidR="00CE6E05" w:rsidRDefault="00CE6E05">
      <w:pPr>
        <w:pStyle w:val="Paragraphedeliste1"/>
        <w:jc w:val="both"/>
      </w:pPr>
      <w:r>
        <w:tab/>
        <w:t xml:space="preserve">En conclusion, Guillaume rappelle que </w:t>
      </w:r>
      <w:r w:rsidRPr="00A65795">
        <w:rPr>
          <w:b/>
        </w:rPr>
        <w:t>l’esprit d’équipe est notre force</w:t>
      </w:r>
      <w:r>
        <w:t>.</w:t>
      </w:r>
    </w:p>
    <w:p w:rsidR="00CE6E05" w:rsidRDefault="00CE6E05">
      <w:pPr>
        <w:pStyle w:val="Paragraphedeliste1"/>
        <w:jc w:val="both"/>
      </w:pPr>
    </w:p>
    <w:p w:rsidR="00CE6E05" w:rsidRDefault="00A65795" w:rsidP="00A65795">
      <w:pPr>
        <w:jc w:val="center"/>
        <w:rPr>
          <w:sz w:val="24"/>
        </w:rPr>
      </w:pPr>
      <w:r>
        <w:rPr>
          <w:sz w:val="24"/>
        </w:rPr>
        <w:t>*******</w:t>
      </w:r>
    </w:p>
    <w:p w:rsidR="00CE6E05" w:rsidRDefault="00CE6E05">
      <w:pPr>
        <w:rPr>
          <w:sz w:val="24"/>
        </w:rPr>
      </w:pPr>
    </w:p>
    <w:p w:rsidR="00CE6E05" w:rsidRDefault="00CE6E05">
      <w:pPr>
        <w:rPr>
          <w:sz w:val="24"/>
        </w:rPr>
      </w:pPr>
    </w:p>
    <w:p w:rsidR="00CE6E05" w:rsidRDefault="00CE6E05">
      <w:pPr>
        <w:jc w:val="both"/>
        <w:rPr>
          <w:sz w:val="24"/>
        </w:rPr>
      </w:pPr>
      <w:r>
        <w:rPr>
          <w:sz w:val="24"/>
        </w:rPr>
        <w:t>Ce compte rendu de la réunion du 28/9/15 est ainsi finalisé15 jours après. Anne-Marie a fait la première version envoyée à tous les participants. Merci pour tous les commentaires qui ont été pris en compte pour la version finale faite par Guillaume le 11/10/15.</w:t>
      </w:r>
    </w:p>
    <w:p w:rsidR="00CE6E05" w:rsidRDefault="00CE6E05">
      <w:pPr>
        <w:jc w:val="both"/>
        <w:rPr>
          <w:sz w:val="24"/>
        </w:rPr>
      </w:pPr>
    </w:p>
    <w:sectPr w:rsidR="00CE6E05" w:rsidSect="00353A7C">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05" w:rsidRDefault="00B53705" w:rsidP="00A65795">
      <w:r>
        <w:separator/>
      </w:r>
    </w:p>
  </w:endnote>
  <w:endnote w:type="continuationSeparator" w:id="0">
    <w:p w:rsidR="00B53705" w:rsidRDefault="00B53705" w:rsidP="00A65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A657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353A7C">
    <w:pPr>
      <w:pStyle w:val="Pieddepage"/>
      <w:jc w:val="center"/>
    </w:pPr>
    <w:fldSimple w:instr="PAGE   \* MERGEFORMAT">
      <w:r w:rsidR="005656FF">
        <w:rPr>
          <w:noProof/>
        </w:rPr>
        <w:t>1</w:t>
      </w:r>
    </w:fldSimple>
  </w:p>
  <w:p w:rsidR="00A65795" w:rsidRDefault="00A6579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A657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05" w:rsidRDefault="00B53705" w:rsidP="00A65795">
      <w:r>
        <w:separator/>
      </w:r>
    </w:p>
  </w:footnote>
  <w:footnote w:type="continuationSeparator" w:id="0">
    <w:p w:rsidR="00B53705" w:rsidRDefault="00B53705" w:rsidP="00A6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A657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A6579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95" w:rsidRDefault="00A6579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98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414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300" w:hanging="180"/>
      </w:pPr>
    </w:lvl>
  </w:abstractNum>
  <w:abstractNum w:abstractNumId="1">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98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414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300" w:hanging="180"/>
      </w:pPr>
    </w:lvl>
  </w:abstractNum>
  <w:abstractNum w:abstractNumId="2">
    <w:nsid w:val="79477061"/>
    <w:multiLevelType w:val="hybridMultilevel"/>
    <w:tmpl w:val="474EFBD6"/>
    <w:lvl w:ilvl="0" w:tplc="040C0011">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412"/>
    <w:rsid w:val="00353A7C"/>
    <w:rsid w:val="005656FF"/>
    <w:rsid w:val="00584BFD"/>
    <w:rsid w:val="007B7412"/>
    <w:rsid w:val="0087692A"/>
    <w:rsid w:val="00A65795"/>
    <w:rsid w:val="00B53705"/>
    <w:rsid w:val="00CE6E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353A7C"/>
    <w:pPr>
      <w:ind w:left="720"/>
    </w:pPr>
    <w:rPr>
      <w:snapToGrid w:val="0"/>
      <w:sz w:val="24"/>
    </w:rPr>
  </w:style>
  <w:style w:type="paragraph" w:styleId="En-tte">
    <w:name w:val="header"/>
    <w:basedOn w:val="Normal"/>
    <w:link w:val="En-tteCar"/>
    <w:uiPriority w:val="99"/>
    <w:unhideWhenUsed/>
    <w:rsid w:val="00A65795"/>
    <w:pPr>
      <w:tabs>
        <w:tab w:val="center" w:pos="4536"/>
        <w:tab w:val="right" w:pos="9072"/>
      </w:tabs>
    </w:pPr>
  </w:style>
  <w:style w:type="character" w:customStyle="1" w:styleId="En-tteCar">
    <w:name w:val="En-tête Car"/>
    <w:basedOn w:val="Policepardfaut"/>
    <w:link w:val="En-tte"/>
    <w:uiPriority w:val="99"/>
    <w:rsid w:val="00A65795"/>
  </w:style>
  <w:style w:type="paragraph" w:styleId="Pieddepage">
    <w:name w:val="footer"/>
    <w:basedOn w:val="Normal"/>
    <w:link w:val="PieddepageCar"/>
    <w:uiPriority w:val="99"/>
    <w:unhideWhenUsed/>
    <w:rsid w:val="00A65795"/>
    <w:pPr>
      <w:tabs>
        <w:tab w:val="center" w:pos="4536"/>
        <w:tab w:val="right" w:pos="9072"/>
      </w:tabs>
    </w:pPr>
  </w:style>
  <w:style w:type="character" w:customStyle="1" w:styleId="PieddepageCar">
    <w:name w:val="Pied de page Car"/>
    <w:basedOn w:val="Policepardfaut"/>
    <w:link w:val="Pieddepage"/>
    <w:uiPriority w:val="99"/>
    <w:rsid w:val="00A657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Pierre corriol</cp:lastModifiedBy>
  <cp:revision>2</cp:revision>
  <dcterms:created xsi:type="dcterms:W3CDTF">2015-10-18T16:11:00Z</dcterms:created>
  <dcterms:modified xsi:type="dcterms:W3CDTF">2015-10-18T16:11:00Z</dcterms:modified>
</cp:coreProperties>
</file>