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61" w:rsidRDefault="00593061">
      <w:r>
        <w:t>SOLIDARITE CHOMEURS</w:t>
      </w:r>
    </w:p>
    <w:p w:rsidR="00593061" w:rsidRDefault="00593061" w:rsidP="001232B6">
      <w:pPr>
        <w:spacing w:after="0" w:line="240" w:lineRule="auto"/>
      </w:pPr>
    </w:p>
    <w:p w:rsidR="00593061" w:rsidRDefault="00593061" w:rsidP="001232B6">
      <w:pPr>
        <w:spacing w:after="0" w:line="240" w:lineRule="auto"/>
      </w:pPr>
    </w:p>
    <w:p w:rsidR="00593061" w:rsidRPr="001232B6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  <w:r w:rsidRPr="001232B6">
        <w:rPr>
          <w:b/>
          <w:sz w:val="24"/>
          <w:szCs w:val="24"/>
        </w:rPr>
        <w:t>PROCES – VERBAL de l’ASSEMBLEE GENERALE ORDINAIRE</w:t>
      </w:r>
    </w:p>
    <w:p w:rsidR="00593061" w:rsidRDefault="00593061" w:rsidP="00D9189D">
      <w:pPr>
        <w:spacing w:after="0" w:line="240" w:lineRule="auto"/>
        <w:rPr>
          <w:b/>
          <w:sz w:val="24"/>
          <w:szCs w:val="24"/>
        </w:rPr>
      </w:pPr>
    </w:p>
    <w:p w:rsidR="00593061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2012</w:t>
      </w:r>
    </w:p>
    <w:p w:rsidR="00593061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</w:p>
    <w:p w:rsidR="00593061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 mars 2013</w:t>
      </w:r>
    </w:p>
    <w:p w:rsidR="00593061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</w:p>
    <w:p w:rsidR="00593061" w:rsidRDefault="00593061" w:rsidP="001232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p w:rsidR="00593061" w:rsidRDefault="00593061" w:rsidP="001232B6">
      <w:pPr>
        <w:spacing w:after="0" w:line="240" w:lineRule="auto"/>
        <w:rPr>
          <w:b/>
          <w:sz w:val="24"/>
          <w:szCs w:val="24"/>
        </w:rPr>
      </w:pPr>
    </w:p>
    <w:p w:rsidR="00593061" w:rsidRDefault="00593061" w:rsidP="001232B6">
      <w:pPr>
        <w:spacing w:after="0" w:line="240" w:lineRule="auto"/>
        <w:rPr>
          <w:b/>
          <w:sz w:val="24"/>
          <w:szCs w:val="24"/>
        </w:rPr>
      </w:pPr>
    </w:p>
    <w:p w:rsidR="00593061" w:rsidRDefault="00593061" w:rsidP="001232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L’assemblée générale ordinaire de l’association Solidarité-Chômeurs de Saint-Germain-en-Laye s’est tenue le 25mars 2013 dans la salle des Arts de la Maison des Associations.</w:t>
      </w:r>
    </w:p>
    <w:p w:rsidR="00593061" w:rsidRDefault="00593061" w:rsidP="001232B6">
      <w:pPr>
        <w:spacing w:after="0" w:line="240" w:lineRule="auto"/>
        <w:rPr>
          <w:sz w:val="24"/>
          <w:szCs w:val="24"/>
        </w:rPr>
      </w:pPr>
    </w:p>
    <w:p w:rsidR="00593061" w:rsidRPr="001232B6" w:rsidRDefault="00593061" w:rsidP="001232B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32B6">
        <w:rPr>
          <w:sz w:val="24"/>
          <w:szCs w:val="24"/>
        </w:rPr>
        <w:t>Etaient présents</w:t>
      </w:r>
    </w:p>
    <w:p w:rsidR="00593061" w:rsidRDefault="00593061" w:rsidP="001232B6">
      <w:pPr>
        <w:spacing w:after="0" w:line="240" w:lineRule="auto"/>
        <w:rPr>
          <w:sz w:val="24"/>
          <w:szCs w:val="24"/>
        </w:rPr>
      </w:pP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Monsieur Guy BERANGER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Rencontres pour l’égalité d’accès à l’emploi</w:t>
      </w: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Monsieur Michel FORTEAUX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Espace territorial de Saint-Germain-en-Laye</w:t>
      </w:r>
    </w:p>
    <w:p w:rsidR="00593061" w:rsidRPr="00D9189D" w:rsidRDefault="00593061" w:rsidP="00D9189D">
      <w:pPr>
        <w:spacing w:after="0" w:line="240" w:lineRule="auto"/>
        <w:ind w:left="3540" w:firstLine="708"/>
        <w:rPr>
          <w:sz w:val="24"/>
          <w:szCs w:val="24"/>
        </w:rPr>
      </w:pPr>
      <w:r w:rsidRPr="00D9189D">
        <w:rPr>
          <w:sz w:val="24"/>
          <w:szCs w:val="24"/>
        </w:rPr>
        <w:t>Chargé des RSA</w:t>
      </w: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Monsieur Alain FOUCHER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Solidarités nouvelles face au Chômage</w:t>
      </w: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32B6">
        <w:rPr>
          <w:sz w:val="24"/>
          <w:szCs w:val="24"/>
        </w:rPr>
        <w:t>Madame Laurence LEFEBVRE</w:t>
      </w:r>
      <w:r w:rsidRPr="001232B6">
        <w:rPr>
          <w:sz w:val="24"/>
          <w:szCs w:val="24"/>
        </w:rPr>
        <w:tab/>
        <w:t>Bureau Municipal de l’Emploi – Le Pecq</w:t>
      </w: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Monsieur Philippe VAN PARYS</w:t>
      </w:r>
      <w:r>
        <w:rPr>
          <w:sz w:val="24"/>
          <w:szCs w:val="24"/>
        </w:rPr>
        <w:tab/>
        <w:t>Paroisse Saint-Germain</w:t>
      </w:r>
    </w:p>
    <w:p w:rsidR="00593061" w:rsidRDefault="00593061" w:rsidP="001232B6">
      <w:pPr>
        <w:spacing w:after="0" w:line="240" w:lineRule="auto"/>
        <w:rPr>
          <w:sz w:val="24"/>
          <w:szCs w:val="24"/>
        </w:rPr>
      </w:pPr>
    </w:p>
    <w:p w:rsidR="00593061" w:rsidRDefault="00593061" w:rsidP="001232B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membres de l’association</w:t>
      </w:r>
    </w:p>
    <w:p w:rsidR="00593061" w:rsidRPr="001232B6" w:rsidRDefault="00593061" w:rsidP="001232B6">
      <w:pPr>
        <w:pStyle w:val="ListParagraph"/>
        <w:rPr>
          <w:sz w:val="24"/>
          <w:szCs w:val="24"/>
        </w:rPr>
      </w:pPr>
    </w:p>
    <w:p w:rsidR="00593061" w:rsidRDefault="00593061" w:rsidP="003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Rapport moral</w:t>
      </w:r>
    </w:p>
    <w:p w:rsidR="00593061" w:rsidRDefault="00593061" w:rsidP="003779EC">
      <w:pPr>
        <w:spacing w:after="0" w:line="240" w:lineRule="auto"/>
        <w:rPr>
          <w:sz w:val="24"/>
          <w:szCs w:val="24"/>
        </w:rPr>
      </w:pPr>
    </w:p>
    <w:p w:rsidR="00593061" w:rsidRDefault="00593061" w:rsidP="003779EC">
      <w:pPr>
        <w:spacing w:after="0" w:line="240" w:lineRule="auto"/>
        <w:ind w:left="426" w:firstLine="1698"/>
        <w:rPr>
          <w:sz w:val="24"/>
          <w:szCs w:val="24"/>
        </w:rPr>
      </w:pPr>
      <w:r>
        <w:rPr>
          <w:sz w:val="24"/>
          <w:szCs w:val="24"/>
        </w:rPr>
        <w:t>Le président, Paul LOPEZ, donne lecture du rapport moral qui est approuvé à l’unanimité (voir copie jointe).</w:t>
      </w:r>
    </w:p>
    <w:p w:rsidR="00593061" w:rsidRDefault="00593061" w:rsidP="003779EC">
      <w:pPr>
        <w:spacing w:after="0" w:line="240" w:lineRule="auto"/>
        <w:rPr>
          <w:sz w:val="24"/>
          <w:szCs w:val="24"/>
        </w:rPr>
      </w:pPr>
    </w:p>
    <w:p w:rsidR="00593061" w:rsidRDefault="00593061" w:rsidP="003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Rapport financier</w:t>
      </w:r>
    </w:p>
    <w:p w:rsidR="00593061" w:rsidRDefault="00593061" w:rsidP="003779EC">
      <w:pPr>
        <w:spacing w:after="0" w:line="240" w:lineRule="auto"/>
        <w:rPr>
          <w:sz w:val="24"/>
          <w:szCs w:val="24"/>
        </w:rPr>
      </w:pPr>
    </w:p>
    <w:p w:rsidR="00593061" w:rsidRDefault="00593061" w:rsidP="003779EC">
      <w:pPr>
        <w:spacing w:after="0" w:line="240" w:lineRule="auto"/>
        <w:ind w:left="426" w:firstLine="1698"/>
        <w:rPr>
          <w:sz w:val="24"/>
          <w:szCs w:val="24"/>
        </w:rPr>
      </w:pPr>
      <w:r>
        <w:rPr>
          <w:sz w:val="24"/>
          <w:szCs w:val="24"/>
        </w:rPr>
        <w:t>Le président, Paul LOPEZ, donne lecture du rapport financier préparé par Henri GRISARD, trésorier. Le Président souligne l’équilibre des comptes grâce à l’aide de la Municipalité, de la société IBM et de donateurs privés. Le rapport est approuvé à l’unanimité (voir copie jointe).</w:t>
      </w:r>
    </w:p>
    <w:p w:rsidR="00593061" w:rsidRDefault="00593061" w:rsidP="003779EC">
      <w:pPr>
        <w:spacing w:after="0" w:line="240" w:lineRule="auto"/>
        <w:ind w:left="426" w:firstLine="1698"/>
        <w:rPr>
          <w:sz w:val="24"/>
          <w:szCs w:val="24"/>
        </w:rPr>
      </w:pPr>
    </w:p>
    <w:p w:rsidR="00593061" w:rsidRDefault="00593061" w:rsidP="003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Renouvellement des administrateurs</w:t>
      </w:r>
    </w:p>
    <w:p w:rsidR="00593061" w:rsidRDefault="00593061" w:rsidP="003779EC">
      <w:pPr>
        <w:spacing w:after="0" w:line="240" w:lineRule="auto"/>
        <w:rPr>
          <w:sz w:val="24"/>
          <w:szCs w:val="24"/>
        </w:rPr>
      </w:pPr>
    </w:p>
    <w:p w:rsidR="00593061" w:rsidRPr="003779EC" w:rsidRDefault="00593061" w:rsidP="003779EC">
      <w:pPr>
        <w:spacing w:after="0" w:line="240" w:lineRule="auto"/>
        <w:ind w:left="426" w:firstLine="1698"/>
        <w:rPr>
          <w:sz w:val="24"/>
          <w:szCs w:val="24"/>
        </w:rPr>
      </w:pPr>
      <w:r>
        <w:rPr>
          <w:sz w:val="24"/>
          <w:szCs w:val="24"/>
        </w:rPr>
        <w:t>3 postes sont soumis à élection, 2 à la suite de démissions et 1 en fin de mandat (3ans).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Sont élus ou réélu,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Alain ERNEWEIN</w:t>
      </w:r>
      <w:r>
        <w:rPr>
          <w:sz w:val="24"/>
          <w:szCs w:val="24"/>
        </w:rPr>
        <w:tab/>
        <w:t xml:space="preserve">réélu   </w:t>
      </w:r>
      <w:r>
        <w:rPr>
          <w:sz w:val="24"/>
          <w:szCs w:val="24"/>
        </w:rPr>
        <w:tab/>
        <w:t>)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Kim Lien MAUDOUX</w:t>
      </w:r>
      <w:r>
        <w:rPr>
          <w:sz w:val="24"/>
          <w:szCs w:val="24"/>
        </w:rPr>
        <w:tab/>
        <w:t>élue</w:t>
      </w:r>
      <w:r>
        <w:rPr>
          <w:sz w:val="24"/>
          <w:szCs w:val="24"/>
        </w:rPr>
        <w:tab/>
        <w:t>) à l’unanimité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Francis POULENC</w:t>
      </w:r>
      <w:r>
        <w:rPr>
          <w:sz w:val="24"/>
          <w:szCs w:val="24"/>
        </w:rPr>
        <w:tab/>
        <w:t>élu</w:t>
      </w:r>
      <w:r>
        <w:rPr>
          <w:sz w:val="24"/>
          <w:szCs w:val="24"/>
        </w:rPr>
        <w:tab/>
        <w:t>)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</w:p>
    <w:p w:rsidR="00593061" w:rsidRDefault="00593061" w:rsidP="003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Election du Bureau</w:t>
      </w:r>
    </w:p>
    <w:p w:rsidR="00593061" w:rsidRDefault="00593061" w:rsidP="003779EC">
      <w:pPr>
        <w:spacing w:after="0" w:line="240" w:lineRule="auto"/>
        <w:rPr>
          <w:sz w:val="24"/>
          <w:szCs w:val="24"/>
        </w:rPr>
      </w:pP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Les administrateurs procèdent à l’élection du Bureau.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 xml:space="preserve"> Sont élus à l’unanimité ( 12 votants, 1 absent)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Paul LOPEZ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Président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Pierre CORRIOL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Vice-Président - Communication</w:t>
      </w:r>
    </w:p>
    <w:p w:rsidR="00593061" w:rsidRDefault="00593061" w:rsidP="00D9189D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François RAILLIET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Vice-Président – Accompagnement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Bernard RICODEAU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Vice-Président - Organisation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Henri GRISARD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Trésorier</w:t>
      </w:r>
    </w:p>
    <w:p w:rsidR="00593061" w:rsidRDefault="00593061" w:rsidP="00E93F34">
      <w:pPr>
        <w:spacing w:after="0" w:line="240" w:lineRule="auto"/>
        <w:ind w:left="1842" w:firstLine="282"/>
        <w:rPr>
          <w:sz w:val="24"/>
          <w:szCs w:val="24"/>
        </w:rPr>
      </w:pPr>
      <w:r>
        <w:rPr>
          <w:sz w:val="24"/>
          <w:szCs w:val="24"/>
        </w:rPr>
        <w:t>Anne-Marie DETOURBET</w:t>
      </w:r>
      <w:r>
        <w:rPr>
          <w:sz w:val="24"/>
          <w:szCs w:val="24"/>
        </w:rPr>
        <w:tab/>
        <w:t>Secrétaire général</w:t>
      </w:r>
      <w:r>
        <w:rPr>
          <w:sz w:val="24"/>
          <w:szCs w:val="24"/>
        </w:rPr>
        <w:tab/>
      </w:r>
    </w:p>
    <w:p w:rsidR="00593061" w:rsidRPr="003779EC" w:rsidRDefault="00593061" w:rsidP="00E93F34">
      <w:pPr>
        <w:spacing w:after="0" w:line="240" w:lineRule="auto"/>
        <w:ind w:left="18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3061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</w:p>
    <w:p w:rsidR="00593061" w:rsidRDefault="00593061" w:rsidP="006400BC">
      <w:pPr>
        <w:pStyle w:val="ListParagraph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593061" w:rsidRPr="003779EC" w:rsidRDefault="00593061" w:rsidP="003779EC">
      <w:pPr>
        <w:pStyle w:val="ListParagraph"/>
        <w:spacing w:after="0" w:line="240" w:lineRule="auto"/>
        <w:rPr>
          <w:sz w:val="24"/>
          <w:szCs w:val="24"/>
        </w:rPr>
      </w:pPr>
      <w:r w:rsidRPr="003779EC">
        <w:rPr>
          <w:sz w:val="24"/>
          <w:szCs w:val="24"/>
        </w:rPr>
        <w:tab/>
      </w:r>
    </w:p>
    <w:sectPr w:rsidR="00593061" w:rsidRPr="003779EC" w:rsidSect="0059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457"/>
    <w:multiLevelType w:val="hybridMultilevel"/>
    <w:tmpl w:val="D7521AB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891783"/>
    <w:multiLevelType w:val="hybridMultilevel"/>
    <w:tmpl w:val="314CBEE8"/>
    <w:lvl w:ilvl="0" w:tplc="01DE138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2B6"/>
    <w:rsid w:val="00026592"/>
    <w:rsid w:val="001232B6"/>
    <w:rsid w:val="001B1CD4"/>
    <w:rsid w:val="003779EC"/>
    <w:rsid w:val="004954C2"/>
    <w:rsid w:val="00593061"/>
    <w:rsid w:val="00597E86"/>
    <w:rsid w:val="006400BC"/>
    <w:rsid w:val="00842D18"/>
    <w:rsid w:val="00AA2DB0"/>
    <w:rsid w:val="00D85825"/>
    <w:rsid w:val="00D9189D"/>
    <w:rsid w:val="00E93F34"/>
    <w:rsid w:val="00F80EA0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264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SOLIDARITE CHOMEURS</dc:title>
  <dc:subject/>
  <dc:creator>Anne-Marie</dc:creator>
  <cp:keywords/>
  <dc:description/>
  <cp:lastModifiedBy>Pierre</cp:lastModifiedBy>
  <cp:revision>2</cp:revision>
  <cp:lastPrinted>2013-03-27T14:50:00Z</cp:lastPrinted>
  <dcterms:created xsi:type="dcterms:W3CDTF">2013-04-03T09:27:00Z</dcterms:created>
  <dcterms:modified xsi:type="dcterms:W3CDTF">2013-04-03T09:27:00Z</dcterms:modified>
</cp:coreProperties>
</file>